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CC20B0" w14:textId="77777777" w:rsidR="00AE1474" w:rsidRDefault="00AE1474" w:rsidP="00E8411D">
      <w:pPr>
        <w:spacing w:after="0" w:line="264" w:lineRule="auto"/>
        <w:jc w:val="center"/>
        <w:rPr>
          <w:rFonts w:asciiTheme="minorHAnsi" w:eastAsiaTheme="minorHAnsi" w:hAnsiTheme="minorHAnsi" w:cstheme="minorBidi"/>
          <w:b/>
          <w:bCs/>
          <w:smallCaps/>
          <w:sz w:val="36"/>
          <w:szCs w:val="32"/>
          <w:lang w:bidi="ar-SA"/>
        </w:rPr>
      </w:pPr>
    </w:p>
    <w:p w14:paraId="67940408" w14:textId="1F93CA7F" w:rsidR="00E8411D" w:rsidRPr="00E8411D" w:rsidRDefault="00E8411D" w:rsidP="00E8411D">
      <w:pPr>
        <w:spacing w:after="0" w:line="264" w:lineRule="auto"/>
        <w:jc w:val="center"/>
        <w:rPr>
          <w:rFonts w:asciiTheme="minorHAnsi" w:eastAsiaTheme="minorHAnsi" w:hAnsiTheme="minorHAnsi" w:cstheme="minorBidi"/>
          <w:b/>
          <w:smallCaps/>
          <w:sz w:val="36"/>
          <w:szCs w:val="32"/>
          <w:lang w:val="en-GB" w:bidi="ar-SA"/>
        </w:rPr>
      </w:pPr>
      <w:r w:rsidRPr="00E8411D">
        <w:rPr>
          <w:rFonts w:asciiTheme="minorHAnsi" w:eastAsiaTheme="minorHAnsi" w:hAnsiTheme="minorHAnsi" w:cstheme="minorBidi"/>
          <w:b/>
          <w:bCs/>
          <w:smallCaps/>
          <w:sz w:val="36"/>
          <w:szCs w:val="32"/>
          <w:lang w:bidi="ar-SA"/>
        </w:rPr>
        <w:t xml:space="preserve">Five </w:t>
      </w:r>
      <w:r w:rsidR="00D86759">
        <w:rPr>
          <w:rFonts w:asciiTheme="minorHAnsi" w:eastAsiaTheme="minorHAnsi" w:hAnsiTheme="minorHAnsi" w:cstheme="minorBidi"/>
          <w:b/>
          <w:bCs/>
          <w:smallCaps/>
          <w:sz w:val="36"/>
          <w:szCs w:val="32"/>
          <w:lang w:bidi="ar-SA"/>
        </w:rPr>
        <w:t>L</w:t>
      </w:r>
      <w:r w:rsidRPr="00E8411D">
        <w:rPr>
          <w:rFonts w:asciiTheme="minorHAnsi" w:eastAsiaTheme="minorHAnsi" w:hAnsiTheme="minorHAnsi" w:cstheme="minorBidi"/>
          <w:b/>
          <w:bCs/>
          <w:smallCaps/>
          <w:sz w:val="36"/>
          <w:szCs w:val="32"/>
          <w:lang w:bidi="ar-SA"/>
        </w:rPr>
        <w:t>evels of Forest Degradation and How to Fix Them</w:t>
      </w:r>
    </w:p>
    <w:p w14:paraId="58EA9E28" w14:textId="77777777" w:rsidR="00A527DD" w:rsidRPr="0047243D" w:rsidRDefault="00A527DD" w:rsidP="003752A8">
      <w:pPr>
        <w:spacing w:after="0" w:line="264" w:lineRule="auto"/>
        <w:jc w:val="both"/>
        <w:rPr>
          <w:rFonts w:cs="Times New Roman"/>
          <w:bCs/>
          <w:sz w:val="24"/>
          <w:szCs w:val="24"/>
        </w:rPr>
      </w:pPr>
    </w:p>
    <w:p w14:paraId="555EABA9" w14:textId="77777777" w:rsidR="00AE1474" w:rsidRDefault="00AE1474" w:rsidP="00F27F53">
      <w:pPr>
        <w:spacing w:after="0" w:line="240" w:lineRule="auto"/>
        <w:jc w:val="both"/>
        <w:rPr>
          <w:rFonts w:cs="Times New Roman"/>
          <w:sz w:val="24"/>
          <w:szCs w:val="24"/>
        </w:rPr>
      </w:pPr>
    </w:p>
    <w:p w14:paraId="2055B36D" w14:textId="490EBC68" w:rsidR="00DA2533" w:rsidRDefault="00E8411D" w:rsidP="00F27F53">
      <w:pPr>
        <w:spacing w:after="0" w:line="240" w:lineRule="auto"/>
        <w:jc w:val="both"/>
        <w:rPr>
          <w:rFonts w:cs="Times New Roman"/>
          <w:sz w:val="24"/>
          <w:szCs w:val="24"/>
        </w:rPr>
      </w:pPr>
      <w:r>
        <w:rPr>
          <w:rFonts w:cs="Times New Roman"/>
          <w:sz w:val="24"/>
          <w:szCs w:val="24"/>
        </w:rPr>
        <w:t>Five levels of forest degradation are distinguished</w:t>
      </w:r>
      <w:r w:rsidR="00DA2533">
        <w:rPr>
          <w:rFonts w:cs="Times New Roman"/>
          <w:sz w:val="24"/>
          <w:szCs w:val="24"/>
        </w:rPr>
        <w:t>,</w:t>
      </w:r>
      <w:r>
        <w:rPr>
          <w:rFonts w:cs="Times New Roman"/>
          <w:sz w:val="24"/>
          <w:szCs w:val="24"/>
        </w:rPr>
        <w:t xml:space="preserve"> according to the intensity of the methods needed restore them to the climax forest condition – with stage-1 being the least severe, requiring minimal intervention and stage-5 being the most severe</w:t>
      </w:r>
      <w:r w:rsidR="00DA2533">
        <w:rPr>
          <w:rFonts w:cs="Times New Roman"/>
          <w:sz w:val="24"/>
          <w:szCs w:val="24"/>
        </w:rPr>
        <w:t xml:space="preserve">, </w:t>
      </w:r>
      <w:r>
        <w:rPr>
          <w:rFonts w:cs="Times New Roman"/>
          <w:sz w:val="24"/>
          <w:szCs w:val="24"/>
        </w:rPr>
        <w:t xml:space="preserve">requiring </w:t>
      </w:r>
      <w:r w:rsidR="00DA2533">
        <w:rPr>
          <w:rFonts w:cs="Times New Roman"/>
          <w:sz w:val="24"/>
          <w:szCs w:val="24"/>
        </w:rPr>
        <w:t xml:space="preserve">most </w:t>
      </w:r>
      <w:r>
        <w:rPr>
          <w:rFonts w:cs="Times New Roman"/>
          <w:sz w:val="24"/>
          <w:szCs w:val="24"/>
        </w:rPr>
        <w:t>intensive restoration</w:t>
      </w:r>
      <w:r w:rsidR="00DA2533">
        <w:rPr>
          <w:rFonts w:cs="Times New Roman"/>
          <w:sz w:val="24"/>
          <w:szCs w:val="24"/>
        </w:rPr>
        <w:t xml:space="preserve"> measures.</w:t>
      </w:r>
      <w:r>
        <w:rPr>
          <w:rFonts w:cs="Times New Roman"/>
          <w:sz w:val="24"/>
          <w:szCs w:val="24"/>
        </w:rPr>
        <w:t xml:space="preserve"> </w:t>
      </w:r>
      <w:r w:rsidR="00DA2533">
        <w:rPr>
          <w:rFonts w:cs="Times New Roman"/>
          <w:sz w:val="24"/>
          <w:szCs w:val="24"/>
        </w:rPr>
        <w:t>Adjacent stages of degradation are separated by tipping points</w:t>
      </w:r>
      <w:r w:rsidR="00855918">
        <w:rPr>
          <w:rFonts w:cs="Times New Roman"/>
          <w:sz w:val="24"/>
          <w:szCs w:val="24"/>
        </w:rPr>
        <w:t>,</w:t>
      </w:r>
      <w:r w:rsidR="00DA2533">
        <w:rPr>
          <w:rFonts w:cs="Times New Roman"/>
          <w:sz w:val="24"/>
          <w:szCs w:val="24"/>
        </w:rPr>
        <w:t xml:space="preserve"> which, once reached, indicate the need for a substantial increase in the intensity of restoration actions to restore levels of biomass, structural complexity, biodiversity and ecological functioning, typal of the reference forest.</w:t>
      </w:r>
      <w:r w:rsidR="000B00C8">
        <w:rPr>
          <w:rFonts w:cs="Times New Roman"/>
          <w:sz w:val="24"/>
          <w:szCs w:val="24"/>
        </w:rPr>
        <w:t xml:space="preserve"> Since higher levels of degradation require more intensi</w:t>
      </w:r>
      <w:r w:rsidR="00993B66">
        <w:rPr>
          <w:rFonts w:cs="Times New Roman"/>
          <w:sz w:val="24"/>
          <w:szCs w:val="24"/>
        </w:rPr>
        <w:t xml:space="preserve">ve </w:t>
      </w:r>
      <w:r w:rsidR="000B00C8">
        <w:rPr>
          <w:rFonts w:cs="Times New Roman"/>
          <w:sz w:val="24"/>
          <w:szCs w:val="24"/>
        </w:rPr>
        <w:t xml:space="preserve">interventions, the costs of restoration increase along with the original degradation level of the restoration site. Degradation level is determined by i) landscape factors (particularly those related to seed dispersal from forest to restoration sites and fire risk) and ii) site factors (particularly those related to the extent of existing natural regeneration). </w:t>
      </w:r>
      <w:r w:rsidR="003E3134">
        <w:rPr>
          <w:rFonts w:cs="Times New Roman"/>
          <w:sz w:val="24"/>
          <w:szCs w:val="24"/>
        </w:rPr>
        <w:t>Participatory stakeholder meetings and a rapid site survey are used to determine these factors and decide on the degradation level: a vital first step in planning forest ecosystem restoration.</w:t>
      </w:r>
    </w:p>
    <w:p w14:paraId="201C58B3" w14:textId="415350C3" w:rsidR="000B00C8" w:rsidRDefault="000B00C8" w:rsidP="003752A8">
      <w:pPr>
        <w:spacing w:after="0" w:line="264" w:lineRule="auto"/>
        <w:jc w:val="both"/>
        <w:rPr>
          <w:rFonts w:cs="Times New Roman"/>
          <w:sz w:val="24"/>
          <w:szCs w:val="24"/>
        </w:rPr>
      </w:pPr>
    </w:p>
    <w:p w14:paraId="7DB248E9" w14:textId="6D48F0C8" w:rsidR="00DA2533" w:rsidRDefault="00DA2533" w:rsidP="003752A8">
      <w:pPr>
        <w:spacing w:after="0" w:line="264" w:lineRule="auto"/>
        <w:jc w:val="both"/>
        <w:rPr>
          <w:rFonts w:cs="Times New Roman"/>
          <w:sz w:val="24"/>
          <w:szCs w:val="24"/>
        </w:rPr>
      </w:pPr>
    </w:p>
    <w:p w14:paraId="39E8726E" w14:textId="6CAD2EEC" w:rsidR="00E8411D" w:rsidRDefault="00E8411D" w:rsidP="003752A8">
      <w:pPr>
        <w:spacing w:after="0" w:line="264" w:lineRule="auto"/>
        <w:jc w:val="both"/>
        <w:rPr>
          <w:rFonts w:cs="Times New Roman"/>
          <w:sz w:val="24"/>
          <w:szCs w:val="24"/>
        </w:rPr>
      </w:pPr>
    </w:p>
    <w:p w14:paraId="1B1469DE" w14:textId="224A244A" w:rsidR="003E3134" w:rsidRDefault="003E3134" w:rsidP="00855918">
      <w:pPr>
        <w:spacing w:after="0" w:line="264" w:lineRule="auto"/>
        <w:jc w:val="both"/>
        <w:rPr>
          <w:rFonts w:cs="Times New Roman"/>
          <w:sz w:val="24"/>
          <w:szCs w:val="24"/>
        </w:rPr>
      </w:pPr>
      <w:r w:rsidRPr="001376E8">
        <w:rPr>
          <w:rFonts w:cstheme="minorHAnsi"/>
          <w:b/>
          <w:bCs/>
          <w:noProof/>
          <w:color w:val="000000"/>
          <w:sz w:val="24"/>
          <w:szCs w:val="24"/>
        </w:rPr>
        <w:drawing>
          <wp:anchor distT="0" distB="0" distL="114300" distR="114300" simplePos="0" relativeHeight="251659264" behindDoc="0" locked="0" layoutInCell="1" allowOverlap="1" wp14:anchorId="082483B1" wp14:editId="115EF9A3">
            <wp:simplePos x="0" y="0"/>
            <wp:positionH relativeFrom="margin">
              <wp:align>center</wp:align>
            </wp:positionH>
            <wp:positionV relativeFrom="paragraph">
              <wp:posOffset>108676</wp:posOffset>
            </wp:positionV>
            <wp:extent cx="6003290" cy="31267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cstate="print">
                      <a:extLst>
                        <a:ext uri="{28A0092B-C50C-407E-A947-70E740481C1C}">
                          <a14:useLocalDpi xmlns:a14="http://schemas.microsoft.com/office/drawing/2010/main" val="0"/>
                        </a:ext>
                      </a:extLst>
                    </a:blip>
                    <a:srcRect l="9824" r="8895"/>
                    <a:stretch/>
                  </pic:blipFill>
                  <pic:spPr bwMode="auto">
                    <a:xfrm>
                      <a:off x="0" y="0"/>
                      <a:ext cx="6003290" cy="3126740"/>
                    </a:xfrm>
                    <a:prstGeom prst="rect">
                      <a:avLst/>
                    </a:prstGeom>
                    <a:ln>
                      <a:noFill/>
                    </a:ln>
                    <a:extLst>
                      <a:ext uri="{53640926-AAD7-44D8-BBD7-CCE9431645EC}">
                        <a14:shadowObscured xmlns:a14="http://schemas.microsoft.com/office/drawing/2010/main"/>
                      </a:ext>
                    </a:extLst>
                  </pic:spPr>
                </pic:pic>
              </a:graphicData>
            </a:graphic>
          </wp:anchor>
        </w:drawing>
      </w:r>
    </w:p>
    <w:p w14:paraId="7AA434D6" w14:textId="5406B306" w:rsidR="003E3134" w:rsidRDefault="003E3134" w:rsidP="00855918">
      <w:pPr>
        <w:spacing w:after="0" w:line="264" w:lineRule="auto"/>
        <w:jc w:val="both"/>
        <w:rPr>
          <w:rFonts w:cs="Times New Roman"/>
          <w:sz w:val="24"/>
          <w:szCs w:val="24"/>
        </w:rPr>
      </w:pPr>
    </w:p>
    <w:p w14:paraId="7975F88B" w14:textId="056631E9" w:rsidR="003E3134" w:rsidRDefault="003E3134" w:rsidP="00855918">
      <w:pPr>
        <w:spacing w:after="0" w:line="264" w:lineRule="auto"/>
        <w:jc w:val="both"/>
        <w:rPr>
          <w:rFonts w:cs="Times New Roman"/>
          <w:sz w:val="24"/>
          <w:szCs w:val="24"/>
        </w:rPr>
      </w:pPr>
    </w:p>
    <w:p w14:paraId="0EC86327" w14:textId="77777777" w:rsidR="003E3134" w:rsidRDefault="003E3134" w:rsidP="00855918">
      <w:pPr>
        <w:spacing w:after="0" w:line="264" w:lineRule="auto"/>
        <w:jc w:val="both"/>
        <w:rPr>
          <w:rFonts w:cs="Times New Roman"/>
          <w:sz w:val="24"/>
          <w:szCs w:val="24"/>
        </w:rPr>
      </w:pPr>
    </w:p>
    <w:p w14:paraId="1A838A88" w14:textId="77777777" w:rsidR="003E3134" w:rsidRDefault="003E3134" w:rsidP="00855918">
      <w:pPr>
        <w:spacing w:after="0" w:line="264" w:lineRule="auto"/>
        <w:jc w:val="both"/>
        <w:rPr>
          <w:rFonts w:cs="Times New Roman"/>
          <w:sz w:val="24"/>
          <w:szCs w:val="24"/>
        </w:rPr>
      </w:pPr>
    </w:p>
    <w:p w14:paraId="43BBC91E" w14:textId="77777777" w:rsidR="003E3134" w:rsidRDefault="003E3134" w:rsidP="00855918">
      <w:pPr>
        <w:spacing w:after="0" w:line="264" w:lineRule="auto"/>
        <w:jc w:val="both"/>
        <w:rPr>
          <w:rFonts w:cs="Times New Roman"/>
          <w:sz w:val="24"/>
          <w:szCs w:val="24"/>
        </w:rPr>
      </w:pPr>
    </w:p>
    <w:p w14:paraId="4D0E2550" w14:textId="77777777" w:rsidR="003E3134" w:rsidRDefault="003E3134" w:rsidP="00855918">
      <w:pPr>
        <w:spacing w:after="0" w:line="264" w:lineRule="auto"/>
        <w:jc w:val="both"/>
        <w:rPr>
          <w:rFonts w:cs="Times New Roman"/>
          <w:sz w:val="24"/>
          <w:szCs w:val="24"/>
        </w:rPr>
      </w:pPr>
    </w:p>
    <w:p w14:paraId="314824DD" w14:textId="77777777" w:rsidR="003E3134" w:rsidRDefault="003E3134" w:rsidP="00855918">
      <w:pPr>
        <w:spacing w:after="0" w:line="264" w:lineRule="auto"/>
        <w:jc w:val="both"/>
        <w:rPr>
          <w:rFonts w:cs="Times New Roman"/>
          <w:sz w:val="24"/>
          <w:szCs w:val="24"/>
        </w:rPr>
      </w:pPr>
    </w:p>
    <w:p w14:paraId="1D76BD2E" w14:textId="5DFE863A" w:rsidR="003E3134" w:rsidRDefault="003E3134" w:rsidP="00855918">
      <w:pPr>
        <w:spacing w:after="0" w:line="264" w:lineRule="auto"/>
        <w:jc w:val="both"/>
        <w:rPr>
          <w:rFonts w:cs="Times New Roman"/>
          <w:sz w:val="24"/>
          <w:szCs w:val="24"/>
        </w:rPr>
      </w:pPr>
    </w:p>
    <w:p w14:paraId="29BC1225" w14:textId="77777777" w:rsidR="003E3134" w:rsidRDefault="003E3134" w:rsidP="00855918">
      <w:pPr>
        <w:spacing w:after="0" w:line="264" w:lineRule="auto"/>
        <w:jc w:val="both"/>
        <w:rPr>
          <w:rFonts w:cs="Times New Roman"/>
          <w:sz w:val="24"/>
          <w:szCs w:val="24"/>
        </w:rPr>
      </w:pPr>
    </w:p>
    <w:p w14:paraId="3437972E" w14:textId="77777777" w:rsidR="003E3134" w:rsidRDefault="003E3134" w:rsidP="00855918">
      <w:pPr>
        <w:spacing w:after="0" w:line="264" w:lineRule="auto"/>
        <w:jc w:val="both"/>
        <w:rPr>
          <w:rFonts w:cs="Times New Roman"/>
          <w:sz w:val="24"/>
          <w:szCs w:val="24"/>
        </w:rPr>
      </w:pPr>
    </w:p>
    <w:p w14:paraId="0FC868BF" w14:textId="77777777" w:rsidR="003E3134" w:rsidRDefault="003E3134" w:rsidP="00855918">
      <w:pPr>
        <w:spacing w:after="0" w:line="264" w:lineRule="auto"/>
        <w:jc w:val="both"/>
        <w:rPr>
          <w:rFonts w:cs="Times New Roman"/>
          <w:sz w:val="24"/>
          <w:szCs w:val="24"/>
        </w:rPr>
      </w:pPr>
    </w:p>
    <w:p w14:paraId="0E10CFDB" w14:textId="7C3EF6FC" w:rsidR="003E3134" w:rsidRDefault="003E3134" w:rsidP="00855918">
      <w:pPr>
        <w:spacing w:after="0" w:line="264" w:lineRule="auto"/>
        <w:jc w:val="both"/>
        <w:rPr>
          <w:rFonts w:cs="Times New Roman"/>
          <w:sz w:val="24"/>
          <w:szCs w:val="24"/>
        </w:rPr>
      </w:pPr>
    </w:p>
    <w:p w14:paraId="7C4C31C7" w14:textId="77777777" w:rsidR="003E3134" w:rsidRDefault="003E3134" w:rsidP="00855918">
      <w:pPr>
        <w:spacing w:after="0" w:line="264" w:lineRule="auto"/>
        <w:jc w:val="both"/>
        <w:rPr>
          <w:rFonts w:cs="Times New Roman"/>
          <w:sz w:val="24"/>
          <w:szCs w:val="24"/>
        </w:rPr>
      </w:pPr>
    </w:p>
    <w:p w14:paraId="39F0F2DF" w14:textId="4C7CB804" w:rsidR="003E3134" w:rsidRDefault="003E3134" w:rsidP="00855918">
      <w:pPr>
        <w:spacing w:after="0" w:line="264" w:lineRule="auto"/>
        <w:jc w:val="both"/>
        <w:rPr>
          <w:rFonts w:cs="Times New Roman"/>
          <w:sz w:val="24"/>
          <w:szCs w:val="24"/>
        </w:rPr>
      </w:pPr>
    </w:p>
    <w:p w14:paraId="491AAA58" w14:textId="50B25465" w:rsidR="003E3134" w:rsidRDefault="003E3134" w:rsidP="00855918">
      <w:pPr>
        <w:spacing w:after="0" w:line="264" w:lineRule="auto"/>
        <w:jc w:val="both"/>
        <w:rPr>
          <w:rFonts w:cs="Times New Roman"/>
          <w:sz w:val="24"/>
          <w:szCs w:val="24"/>
        </w:rPr>
      </w:pPr>
      <w:r w:rsidRPr="003E3134">
        <w:rPr>
          <w:rFonts w:cs="Times New Roman"/>
          <w:noProof/>
          <w:sz w:val="24"/>
          <w:szCs w:val="24"/>
        </w:rPr>
        <mc:AlternateContent>
          <mc:Choice Requires="wps">
            <w:drawing>
              <wp:anchor distT="45720" distB="45720" distL="114300" distR="114300" simplePos="0" relativeHeight="251667456" behindDoc="0" locked="0" layoutInCell="1" allowOverlap="1" wp14:anchorId="32444D8B" wp14:editId="7C22AB55">
                <wp:simplePos x="0" y="0"/>
                <wp:positionH relativeFrom="margin">
                  <wp:align>right</wp:align>
                </wp:positionH>
                <wp:positionV relativeFrom="paragraph">
                  <wp:posOffset>415290</wp:posOffset>
                </wp:positionV>
                <wp:extent cx="5715000" cy="5334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33400"/>
                        </a:xfrm>
                        <a:prstGeom prst="rect">
                          <a:avLst/>
                        </a:prstGeom>
                        <a:solidFill>
                          <a:srgbClr val="FFFFFF"/>
                        </a:solidFill>
                        <a:ln w="9525">
                          <a:solidFill>
                            <a:srgbClr val="000000"/>
                          </a:solidFill>
                          <a:miter lim="800000"/>
                          <a:headEnd/>
                          <a:tailEnd/>
                        </a:ln>
                      </wps:spPr>
                      <wps:txbx>
                        <w:txbxContent>
                          <w:p w14:paraId="7F1F5F5D" w14:textId="670538AF" w:rsidR="003E3134" w:rsidRDefault="003E3134" w:rsidP="003E3134">
                            <w:pPr>
                              <w:spacing w:after="0" w:line="264" w:lineRule="auto"/>
                              <w:jc w:val="both"/>
                              <w:rPr>
                                <w:rFonts w:cs="Times New Roman"/>
                                <w:sz w:val="24"/>
                                <w:szCs w:val="24"/>
                              </w:rPr>
                            </w:pPr>
                            <w:r>
                              <w:rPr>
                                <w:rFonts w:cs="Times New Roman"/>
                                <w:sz w:val="24"/>
                                <w:szCs w:val="24"/>
                              </w:rPr>
                              <w:t xml:space="preserve">Summary overview of the five levels of forest degradation and the tipping points between them </w:t>
                            </w:r>
                          </w:p>
                          <w:p w14:paraId="55648021" w14:textId="5A8CCF9A" w:rsidR="003E3134" w:rsidRDefault="003E31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type w14:anchorId="32444D8B" id="_x0000_t202" coordsize="21600,21600" o:spt="202" path="m,l,21600r21600,l21600,xe">
                <v:stroke joinstyle="miter"/>
                <v:path gradientshapeok="t" o:connecttype="rect"/>
              </v:shapetype>
              <v:shape id="Text Box 2" o:spid="_x0000_s1026" type="#_x0000_t202" style="position:absolute;left:0;text-align:left;margin-left:398.8pt;margin-top:32.7pt;width:450pt;height:42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">
                <v:textbox>
                  <w:txbxContent>
                    <w:p w14:paraId="7F1F5F5D" w14:textId="670538AF" w:rsidR="003E3134" w:rsidRDefault="003E3134" w:rsidP="003E3134">
                      <w:pPr>
                        <w:spacing w:after="0" w:line="264" w:lineRule="auto"/>
                        <w:jc w:val="both"/>
                        <w:rPr>
                          <w:rFonts w:cs="Times New Roman"/>
                          <w:sz w:val="24"/>
                          <w:szCs w:val="24"/>
                        </w:rPr>
                      </w:pPr>
                      <w:r>
                        <w:rPr>
                          <w:rFonts w:cs="Times New Roman"/>
                          <w:sz w:val="24"/>
                          <w:szCs w:val="24"/>
                        </w:rPr>
                        <w:t xml:space="preserve">Summary overview of the five levels of forest degradation and the tipping points between them </w:t>
                      </w:r>
                    </w:p>
                    <w:p w14:paraId="55648021" w14:textId="5A8CCF9A" w:rsidR="003E3134" w:rsidRDefault="003E3134"/>
                  </w:txbxContent>
                </v:textbox>
                <w10:wrap type="square" anchorx="margin"/>
              </v:shape>
            </w:pict>
          </mc:Fallback>
        </mc:AlternateContent>
      </w:r>
    </w:p>
    <w:p w14:paraId="3D430C0B" w14:textId="3A794C3D" w:rsidR="003E3134" w:rsidRDefault="003E3134" w:rsidP="00855918">
      <w:pPr>
        <w:spacing w:after="0" w:line="264" w:lineRule="auto"/>
        <w:jc w:val="both"/>
        <w:rPr>
          <w:rFonts w:cs="Times New Roman"/>
          <w:sz w:val="24"/>
          <w:szCs w:val="24"/>
        </w:rPr>
      </w:pPr>
    </w:p>
    <w:p w14:paraId="1D38F636" w14:textId="2BEC4FFB" w:rsidR="00046CFC" w:rsidRDefault="00046CFC">
      <w:pPr>
        <w:spacing w:after="0" w:line="240" w:lineRule="auto"/>
        <w:rPr>
          <w:rFonts w:cs="Times New Roman"/>
          <w:b/>
          <w:bCs/>
          <w:sz w:val="24"/>
          <w:szCs w:val="24"/>
        </w:rPr>
      </w:pPr>
    </w:p>
    <w:p w14:paraId="1FD4C022" w14:textId="77777777" w:rsidR="00AE1474" w:rsidRDefault="00AE1474" w:rsidP="00F27F53">
      <w:pPr>
        <w:spacing w:after="0" w:line="264" w:lineRule="auto"/>
        <w:jc w:val="center"/>
        <w:rPr>
          <w:rFonts w:cs="Times New Roman"/>
          <w:b/>
          <w:bCs/>
          <w:sz w:val="24"/>
          <w:szCs w:val="24"/>
        </w:rPr>
      </w:pPr>
    </w:p>
    <w:p w14:paraId="32EBCFCA" w14:textId="17B542EA" w:rsidR="00F154EB" w:rsidRPr="008F7A05" w:rsidRDefault="00831D34" w:rsidP="00F27F53">
      <w:pPr>
        <w:spacing w:after="0" w:line="264" w:lineRule="auto"/>
        <w:jc w:val="center"/>
        <w:rPr>
          <w:rFonts w:cs="Times New Roman"/>
          <w:b/>
          <w:bCs/>
          <w:sz w:val="24"/>
          <w:szCs w:val="24"/>
        </w:rPr>
      </w:pPr>
      <w:r w:rsidRPr="008F7A05">
        <w:rPr>
          <w:rFonts w:cs="Times New Roman"/>
          <w:b/>
          <w:bCs/>
          <w:sz w:val="24"/>
          <w:szCs w:val="24"/>
        </w:rPr>
        <w:t>Stage-</w:t>
      </w:r>
      <w:r w:rsidR="00F154EB" w:rsidRPr="008F7A05">
        <w:rPr>
          <w:rFonts w:cs="Times New Roman"/>
          <w:b/>
          <w:bCs/>
          <w:sz w:val="24"/>
          <w:szCs w:val="24"/>
        </w:rPr>
        <w:t>1 Degradation</w:t>
      </w:r>
    </w:p>
    <w:p w14:paraId="6213403E" w14:textId="500F9C52" w:rsidR="008F7A05" w:rsidRDefault="008F7A05" w:rsidP="0047243D">
      <w:pPr>
        <w:pStyle w:val="SECTIONHEADING"/>
        <w:rPr>
          <w:rFonts w:ascii="Calibri" w:hAnsi="Calibri"/>
          <w:sz w:val="24"/>
          <w:szCs w:val="24"/>
        </w:rPr>
      </w:pPr>
    </w:p>
    <w:p w14:paraId="6A3C546A" w14:textId="50E0EC89" w:rsidR="00E74B4E" w:rsidRDefault="007F08FA" w:rsidP="0047243D">
      <w:pPr>
        <w:pStyle w:val="SECTIONHEADING"/>
        <w:rPr>
          <w:rFonts w:ascii="Calibri" w:hAnsi="Calibri"/>
          <w:sz w:val="24"/>
          <w:szCs w:val="24"/>
        </w:rPr>
      </w:pPr>
      <w:r w:rsidRPr="00F27F53">
        <w:rPr>
          <w:rFonts w:ascii="Calibri" w:hAnsi="Calibri"/>
          <w:noProof/>
          <w:sz w:val="24"/>
          <w:szCs w:val="24"/>
        </w:rPr>
        <w:drawing>
          <wp:anchor distT="0" distB="0" distL="114300" distR="114300" simplePos="0" relativeHeight="251661312" behindDoc="0" locked="0" layoutInCell="1" allowOverlap="1" wp14:anchorId="79590AC9" wp14:editId="70B25CBB">
            <wp:simplePos x="0" y="0"/>
            <wp:positionH relativeFrom="column">
              <wp:posOffset>85725</wp:posOffset>
            </wp:positionH>
            <wp:positionV relativeFrom="paragraph">
              <wp:posOffset>32385</wp:posOffset>
            </wp:positionV>
            <wp:extent cx="5732145" cy="4308475"/>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2145" cy="4308475"/>
                    </a:xfrm>
                    <a:prstGeom prst="rect">
                      <a:avLst/>
                    </a:prstGeom>
                  </pic:spPr>
                </pic:pic>
              </a:graphicData>
            </a:graphic>
          </wp:anchor>
        </w:drawing>
      </w:r>
    </w:p>
    <w:p w14:paraId="5C40F50C" w14:textId="340C247F" w:rsidR="00E74B4E" w:rsidRDefault="00E74B4E" w:rsidP="0047243D">
      <w:pPr>
        <w:pStyle w:val="SECTIONHEADING"/>
        <w:rPr>
          <w:rFonts w:ascii="Calibri" w:hAnsi="Calibri"/>
          <w:sz w:val="24"/>
          <w:szCs w:val="24"/>
        </w:rPr>
      </w:pPr>
    </w:p>
    <w:p w14:paraId="4A9E15A9" w14:textId="2DB1C3BF" w:rsidR="00E74B4E" w:rsidRDefault="00E74B4E" w:rsidP="0047243D">
      <w:pPr>
        <w:pStyle w:val="SECTIONHEADING"/>
        <w:rPr>
          <w:rFonts w:ascii="Calibri" w:hAnsi="Calibri"/>
          <w:sz w:val="24"/>
          <w:szCs w:val="24"/>
        </w:rPr>
      </w:pPr>
    </w:p>
    <w:p w14:paraId="17AF3794" w14:textId="37F3DD4B" w:rsidR="00E74B4E" w:rsidRDefault="00E74B4E" w:rsidP="0047243D">
      <w:pPr>
        <w:pStyle w:val="SECTIONHEADING"/>
        <w:rPr>
          <w:rFonts w:ascii="Calibri" w:hAnsi="Calibri"/>
          <w:sz w:val="24"/>
          <w:szCs w:val="24"/>
        </w:rPr>
      </w:pPr>
    </w:p>
    <w:p w14:paraId="217D4663" w14:textId="5E020A05" w:rsidR="00E74B4E" w:rsidRDefault="00E74B4E" w:rsidP="0047243D">
      <w:pPr>
        <w:pStyle w:val="SECTIONHEADING"/>
        <w:rPr>
          <w:rFonts w:ascii="Calibri" w:hAnsi="Calibri"/>
          <w:sz w:val="24"/>
          <w:szCs w:val="24"/>
        </w:rPr>
      </w:pPr>
    </w:p>
    <w:p w14:paraId="0F475BA7" w14:textId="3F93D67B" w:rsidR="00E74B4E" w:rsidRDefault="00E74B4E" w:rsidP="0047243D">
      <w:pPr>
        <w:pStyle w:val="SECTIONHEADING"/>
        <w:rPr>
          <w:rFonts w:ascii="Calibri" w:hAnsi="Calibri"/>
          <w:sz w:val="24"/>
          <w:szCs w:val="24"/>
        </w:rPr>
      </w:pPr>
    </w:p>
    <w:p w14:paraId="25980B18" w14:textId="54EE6C76" w:rsidR="00E74B4E" w:rsidRDefault="00E74B4E" w:rsidP="0047243D">
      <w:pPr>
        <w:pStyle w:val="SECTIONHEADING"/>
        <w:rPr>
          <w:rFonts w:ascii="Calibri" w:hAnsi="Calibri"/>
          <w:sz w:val="24"/>
          <w:szCs w:val="24"/>
        </w:rPr>
      </w:pPr>
    </w:p>
    <w:p w14:paraId="59C3D56A" w14:textId="48DF2896" w:rsidR="00E74B4E" w:rsidRDefault="00E74B4E" w:rsidP="0047243D">
      <w:pPr>
        <w:pStyle w:val="SECTIONHEADING"/>
        <w:rPr>
          <w:rFonts w:ascii="Calibri" w:hAnsi="Calibri"/>
          <w:sz w:val="24"/>
          <w:szCs w:val="24"/>
        </w:rPr>
      </w:pPr>
    </w:p>
    <w:p w14:paraId="3424DD9B" w14:textId="0556585B" w:rsidR="00E74B4E" w:rsidRDefault="00E74B4E" w:rsidP="0047243D">
      <w:pPr>
        <w:pStyle w:val="SECTIONHEADING"/>
        <w:rPr>
          <w:rFonts w:ascii="Calibri" w:hAnsi="Calibri"/>
          <w:sz w:val="24"/>
          <w:szCs w:val="24"/>
        </w:rPr>
      </w:pPr>
    </w:p>
    <w:p w14:paraId="5C8854C1" w14:textId="752844B4" w:rsidR="00E74B4E" w:rsidRDefault="00E74B4E" w:rsidP="0047243D">
      <w:pPr>
        <w:pStyle w:val="SECTIONHEADING"/>
        <w:rPr>
          <w:rFonts w:ascii="Calibri" w:hAnsi="Calibri"/>
          <w:sz w:val="24"/>
          <w:szCs w:val="24"/>
        </w:rPr>
      </w:pPr>
    </w:p>
    <w:p w14:paraId="24E0B05E" w14:textId="5ADACD1B" w:rsidR="00E74B4E" w:rsidRDefault="00E74B4E" w:rsidP="0047243D">
      <w:pPr>
        <w:pStyle w:val="SECTIONHEADING"/>
        <w:rPr>
          <w:rFonts w:ascii="Calibri" w:hAnsi="Calibri"/>
          <w:sz w:val="24"/>
          <w:szCs w:val="24"/>
        </w:rPr>
      </w:pPr>
    </w:p>
    <w:p w14:paraId="16FB5F2D" w14:textId="447EF712" w:rsidR="00E74B4E" w:rsidRDefault="00E74B4E" w:rsidP="0047243D">
      <w:pPr>
        <w:pStyle w:val="SECTIONHEADING"/>
        <w:rPr>
          <w:rFonts w:ascii="Calibri" w:hAnsi="Calibri"/>
          <w:sz w:val="24"/>
          <w:szCs w:val="24"/>
        </w:rPr>
      </w:pPr>
    </w:p>
    <w:p w14:paraId="55D95072" w14:textId="0CEFF644" w:rsidR="00E74B4E" w:rsidRDefault="00E74B4E" w:rsidP="0047243D">
      <w:pPr>
        <w:pStyle w:val="SECTIONHEADING"/>
        <w:rPr>
          <w:rFonts w:ascii="Calibri" w:hAnsi="Calibri"/>
          <w:sz w:val="24"/>
          <w:szCs w:val="24"/>
        </w:rPr>
      </w:pPr>
    </w:p>
    <w:p w14:paraId="6CC741CD" w14:textId="33345108" w:rsidR="00E74B4E" w:rsidRDefault="00E74B4E" w:rsidP="0047243D">
      <w:pPr>
        <w:pStyle w:val="SECTIONHEADING"/>
        <w:rPr>
          <w:rFonts w:ascii="Calibri" w:hAnsi="Calibri"/>
          <w:sz w:val="24"/>
          <w:szCs w:val="24"/>
        </w:rPr>
      </w:pPr>
    </w:p>
    <w:p w14:paraId="7915679C" w14:textId="77777777" w:rsidR="00E74B4E" w:rsidRDefault="00E74B4E" w:rsidP="0047243D">
      <w:pPr>
        <w:pStyle w:val="SECTIONHEADING"/>
        <w:rPr>
          <w:rFonts w:ascii="Calibri" w:hAnsi="Calibri"/>
          <w:sz w:val="24"/>
          <w:szCs w:val="24"/>
        </w:rPr>
      </w:pPr>
    </w:p>
    <w:p w14:paraId="4EBD753A" w14:textId="55471DBE" w:rsidR="00E74B4E" w:rsidRDefault="00E74B4E" w:rsidP="0047243D">
      <w:pPr>
        <w:pStyle w:val="SECTIONHEADING"/>
        <w:rPr>
          <w:rFonts w:ascii="Calibri" w:hAnsi="Calibri"/>
          <w:sz w:val="24"/>
          <w:szCs w:val="24"/>
        </w:rPr>
      </w:pPr>
    </w:p>
    <w:p w14:paraId="244CDC8A" w14:textId="77777777" w:rsidR="00E74B4E" w:rsidRDefault="00E74B4E" w:rsidP="0047243D">
      <w:pPr>
        <w:pStyle w:val="SECTIONHEADING"/>
        <w:rPr>
          <w:rFonts w:ascii="Calibri" w:hAnsi="Calibri"/>
          <w:sz w:val="24"/>
          <w:szCs w:val="24"/>
        </w:rPr>
      </w:pPr>
    </w:p>
    <w:p w14:paraId="2FD81B6B" w14:textId="10A0A773" w:rsidR="00CE21DC" w:rsidRDefault="00CE21DC" w:rsidP="0047243D">
      <w:pPr>
        <w:pStyle w:val="SECTIONHEADING"/>
        <w:rPr>
          <w:rFonts w:ascii="Calibri" w:hAnsi="Calibri"/>
          <w:sz w:val="24"/>
          <w:szCs w:val="24"/>
        </w:rPr>
      </w:pPr>
    </w:p>
    <w:p w14:paraId="7E449681" w14:textId="77777777" w:rsidR="00CE21DC" w:rsidRDefault="00CE21DC" w:rsidP="0047243D">
      <w:pPr>
        <w:pStyle w:val="SECTIONHEADING"/>
        <w:rPr>
          <w:rFonts w:ascii="Calibri" w:hAnsi="Calibri"/>
          <w:sz w:val="24"/>
          <w:szCs w:val="24"/>
        </w:rPr>
      </w:pPr>
    </w:p>
    <w:p w14:paraId="7682650D" w14:textId="036BA068" w:rsidR="00BE3BA0" w:rsidRDefault="00BE3BA0" w:rsidP="0047243D">
      <w:pPr>
        <w:pStyle w:val="SECTIONHEADING"/>
        <w:rPr>
          <w:rFonts w:ascii="Calibri" w:hAnsi="Calibri"/>
          <w:sz w:val="24"/>
          <w:szCs w:val="24"/>
        </w:rPr>
      </w:pPr>
    </w:p>
    <w:p w14:paraId="52F572D9" w14:textId="12E940E4" w:rsidR="00BE3BA0" w:rsidRDefault="00BE3BA0" w:rsidP="0047243D">
      <w:pPr>
        <w:pStyle w:val="SECTIONHEADING"/>
        <w:rPr>
          <w:rFonts w:ascii="Calibri" w:hAnsi="Calibri"/>
          <w:sz w:val="24"/>
          <w:szCs w:val="24"/>
        </w:rPr>
      </w:pPr>
    </w:p>
    <w:tbl>
      <w:tblPr>
        <w:tblpPr w:leftFromText="180" w:rightFromText="180" w:vertAnchor="text" w:horzAnchor="margin" w:tblpY="1035"/>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0"/>
        <w:gridCol w:w="2350"/>
        <w:gridCol w:w="2350"/>
        <w:gridCol w:w="2351"/>
      </w:tblGrid>
      <w:tr w:rsidR="007F08FA" w:rsidRPr="0047243D" w14:paraId="6CA6BA5F" w14:textId="77777777" w:rsidTr="007F08FA">
        <w:trPr>
          <w:trHeight w:val="315"/>
        </w:trPr>
        <w:tc>
          <w:tcPr>
            <w:tcW w:w="4700" w:type="dxa"/>
            <w:gridSpan w:val="2"/>
            <w:shd w:val="pct20" w:color="000000" w:fill="FFFFFF"/>
          </w:tcPr>
          <w:p w14:paraId="6DBB2297" w14:textId="77777777" w:rsidR="007F08FA" w:rsidRPr="0047243D" w:rsidRDefault="007F08FA" w:rsidP="007F08FA">
            <w:pPr>
              <w:pStyle w:val="SECTIONHEADING"/>
              <w:rPr>
                <w:rFonts w:ascii="Calibri" w:hAnsi="Calibri"/>
                <w:bCs w:val="0"/>
                <w:sz w:val="24"/>
                <w:szCs w:val="24"/>
              </w:rPr>
            </w:pPr>
            <w:r w:rsidRPr="0047243D">
              <w:rPr>
                <w:rFonts w:ascii="Calibri" w:hAnsi="Calibri"/>
                <w:bCs w:val="0"/>
                <w:sz w:val="24"/>
                <w:szCs w:val="24"/>
              </w:rPr>
              <w:t>SIT</w:t>
            </w:r>
            <w:r>
              <w:rPr>
                <w:rFonts w:ascii="Calibri" w:hAnsi="Calibri"/>
                <w:bCs w:val="0"/>
                <w:sz w:val="24"/>
                <w:szCs w:val="24"/>
              </w:rPr>
              <w:t>E CONDITIONS</w:t>
            </w:r>
          </w:p>
        </w:tc>
        <w:tc>
          <w:tcPr>
            <w:tcW w:w="4701" w:type="dxa"/>
            <w:gridSpan w:val="2"/>
            <w:shd w:val="pct20" w:color="000000" w:fill="FFFFFF"/>
          </w:tcPr>
          <w:p w14:paraId="3F2AEBD9" w14:textId="77777777" w:rsidR="007F08FA" w:rsidRPr="0047243D" w:rsidRDefault="007F08FA" w:rsidP="007F08FA">
            <w:pPr>
              <w:pStyle w:val="SECTIONHEADING"/>
              <w:rPr>
                <w:rFonts w:ascii="Calibri" w:hAnsi="Calibri"/>
                <w:bCs w:val="0"/>
                <w:sz w:val="24"/>
                <w:szCs w:val="24"/>
              </w:rPr>
            </w:pPr>
            <w:r w:rsidRPr="0047243D">
              <w:rPr>
                <w:rFonts w:ascii="Calibri" w:hAnsi="Calibri"/>
                <w:bCs w:val="0"/>
                <w:sz w:val="24"/>
                <w:szCs w:val="24"/>
              </w:rPr>
              <w:t xml:space="preserve">LANDSCAPE </w:t>
            </w:r>
            <w:r>
              <w:rPr>
                <w:rFonts w:ascii="Calibri" w:hAnsi="Calibri"/>
                <w:bCs w:val="0"/>
                <w:sz w:val="24"/>
                <w:szCs w:val="24"/>
              </w:rPr>
              <w:t>CONDITIONS</w:t>
            </w:r>
          </w:p>
        </w:tc>
      </w:tr>
      <w:tr w:rsidR="007F08FA" w:rsidRPr="0047243D" w14:paraId="12F0FDC4" w14:textId="77777777" w:rsidTr="007F08FA">
        <w:trPr>
          <w:trHeight w:val="629"/>
        </w:trPr>
        <w:tc>
          <w:tcPr>
            <w:tcW w:w="2350" w:type="dxa"/>
            <w:shd w:val="clear" w:color="auto" w:fill="CCCCCC"/>
            <w:vAlign w:val="center"/>
          </w:tcPr>
          <w:p w14:paraId="5348C6D9" w14:textId="77777777" w:rsidR="007F08FA" w:rsidRPr="0047243D" w:rsidRDefault="007F08FA" w:rsidP="007F08FA">
            <w:pPr>
              <w:pStyle w:val="SECTIONHEADING"/>
              <w:ind w:left="-108"/>
              <w:rPr>
                <w:rFonts w:ascii="Calibri" w:hAnsi="Calibri"/>
                <w:sz w:val="24"/>
                <w:szCs w:val="24"/>
              </w:rPr>
            </w:pPr>
            <w:r w:rsidRPr="0047243D">
              <w:rPr>
                <w:rFonts w:ascii="Calibri" w:hAnsi="Calibri"/>
                <w:sz w:val="24"/>
                <w:szCs w:val="24"/>
              </w:rPr>
              <w:t>VEGETATION</w:t>
            </w:r>
          </w:p>
        </w:tc>
        <w:tc>
          <w:tcPr>
            <w:tcW w:w="2350" w:type="dxa"/>
            <w:shd w:val="clear" w:color="auto" w:fill="F3F3F3"/>
            <w:vAlign w:val="center"/>
          </w:tcPr>
          <w:p w14:paraId="2A0141E2" w14:textId="77777777" w:rsidR="007F08FA" w:rsidRPr="0047243D" w:rsidRDefault="007F08FA" w:rsidP="007F08FA">
            <w:pPr>
              <w:pStyle w:val="SECTIONHEADING"/>
              <w:rPr>
                <w:rFonts w:ascii="Calibri" w:hAnsi="Calibri"/>
                <w:sz w:val="24"/>
                <w:szCs w:val="24"/>
              </w:rPr>
            </w:pPr>
            <w:r w:rsidRPr="0047243D">
              <w:rPr>
                <w:rFonts w:ascii="Calibri" w:hAnsi="Calibri"/>
                <w:sz w:val="24"/>
                <w:szCs w:val="24"/>
              </w:rPr>
              <w:t>Trees dominate over herbaceous weeds</w:t>
            </w:r>
          </w:p>
        </w:tc>
        <w:tc>
          <w:tcPr>
            <w:tcW w:w="2350" w:type="dxa"/>
            <w:shd w:val="clear" w:color="auto" w:fill="CCCCCC"/>
            <w:vAlign w:val="center"/>
          </w:tcPr>
          <w:p w14:paraId="0D4946C8" w14:textId="77777777" w:rsidR="007F08FA" w:rsidRPr="0047243D" w:rsidRDefault="007F08FA" w:rsidP="007F08FA">
            <w:pPr>
              <w:pStyle w:val="SECTIONHEADING"/>
              <w:ind w:left="-77"/>
              <w:rPr>
                <w:rFonts w:ascii="Calibri" w:hAnsi="Calibri"/>
                <w:sz w:val="24"/>
                <w:szCs w:val="24"/>
              </w:rPr>
            </w:pPr>
            <w:r w:rsidRPr="0047243D">
              <w:rPr>
                <w:rFonts w:ascii="Calibri" w:hAnsi="Calibri"/>
                <w:sz w:val="24"/>
                <w:szCs w:val="24"/>
              </w:rPr>
              <w:t>FOREST</w:t>
            </w:r>
          </w:p>
        </w:tc>
        <w:tc>
          <w:tcPr>
            <w:tcW w:w="2351" w:type="dxa"/>
            <w:shd w:val="clear" w:color="auto" w:fill="F3F3F3"/>
            <w:vAlign w:val="center"/>
          </w:tcPr>
          <w:p w14:paraId="4F2D2BAA" w14:textId="77777777" w:rsidR="007F08FA" w:rsidRPr="0047243D" w:rsidRDefault="007F08FA" w:rsidP="007F08FA">
            <w:pPr>
              <w:pStyle w:val="SECTIONHEADING"/>
              <w:rPr>
                <w:rFonts w:ascii="Calibri" w:hAnsi="Calibri"/>
                <w:sz w:val="24"/>
                <w:szCs w:val="24"/>
              </w:rPr>
            </w:pPr>
            <w:r w:rsidRPr="0047243D">
              <w:rPr>
                <w:rFonts w:ascii="Calibri" w:hAnsi="Calibri"/>
                <w:sz w:val="24"/>
                <w:szCs w:val="24"/>
              </w:rPr>
              <w:t>Large remnants remain as seed sources</w:t>
            </w:r>
          </w:p>
        </w:tc>
      </w:tr>
      <w:tr w:rsidR="007F08FA" w:rsidRPr="0047243D" w14:paraId="3917D9B6" w14:textId="77777777" w:rsidTr="007F08FA">
        <w:trPr>
          <w:trHeight w:val="470"/>
        </w:trPr>
        <w:tc>
          <w:tcPr>
            <w:tcW w:w="2350" w:type="dxa"/>
            <w:shd w:val="clear" w:color="auto" w:fill="CCCCCC"/>
            <w:vAlign w:val="center"/>
          </w:tcPr>
          <w:p w14:paraId="4243F5FC" w14:textId="77777777" w:rsidR="007F08FA" w:rsidRPr="0047243D" w:rsidRDefault="007F08FA" w:rsidP="007F08FA">
            <w:pPr>
              <w:pStyle w:val="SECTIONHEADING"/>
              <w:ind w:left="-108"/>
              <w:rPr>
                <w:rFonts w:ascii="Calibri" w:hAnsi="Calibri"/>
                <w:sz w:val="24"/>
                <w:szCs w:val="24"/>
              </w:rPr>
            </w:pPr>
            <w:r w:rsidRPr="0047243D">
              <w:rPr>
                <w:rFonts w:ascii="Calibri" w:hAnsi="Calibri"/>
                <w:sz w:val="24"/>
                <w:szCs w:val="24"/>
              </w:rPr>
              <w:t>SOIL</w:t>
            </w:r>
          </w:p>
        </w:tc>
        <w:tc>
          <w:tcPr>
            <w:tcW w:w="2350" w:type="dxa"/>
            <w:shd w:val="clear" w:color="auto" w:fill="F3F3F3"/>
            <w:vAlign w:val="center"/>
          </w:tcPr>
          <w:p w14:paraId="44409DB6" w14:textId="77777777" w:rsidR="007F08FA" w:rsidRPr="0047243D" w:rsidRDefault="007F08FA" w:rsidP="007F08FA">
            <w:pPr>
              <w:pStyle w:val="SECTIONHEADING"/>
              <w:rPr>
                <w:rFonts w:ascii="Calibri" w:hAnsi="Calibri"/>
                <w:sz w:val="24"/>
                <w:szCs w:val="24"/>
              </w:rPr>
            </w:pPr>
            <w:r w:rsidRPr="0047243D">
              <w:rPr>
                <w:rFonts w:ascii="Calibri" w:hAnsi="Calibri"/>
                <w:sz w:val="24"/>
                <w:szCs w:val="24"/>
              </w:rPr>
              <w:t>Little locali</w:t>
            </w:r>
            <w:r>
              <w:rPr>
                <w:rFonts w:ascii="Calibri" w:hAnsi="Calibri"/>
                <w:sz w:val="24"/>
                <w:szCs w:val="24"/>
              </w:rPr>
              <w:t>ze</w:t>
            </w:r>
            <w:r w:rsidRPr="0047243D">
              <w:rPr>
                <w:rFonts w:ascii="Calibri" w:hAnsi="Calibri"/>
                <w:sz w:val="24"/>
                <w:szCs w:val="24"/>
              </w:rPr>
              <w:t>d disturbance; remains mostly fertile</w:t>
            </w:r>
          </w:p>
        </w:tc>
        <w:tc>
          <w:tcPr>
            <w:tcW w:w="2350" w:type="dxa"/>
            <w:shd w:val="clear" w:color="auto" w:fill="CCCCCC"/>
            <w:vAlign w:val="center"/>
          </w:tcPr>
          <w:p w14:paraId="7DEF2ECC" w14:textId="77777777" w:rsidR="007F08FA" w:rsidRPr="0047243D" w:rsidRDefault="007F08FA" w:rsidP="007F08FA">
            <w:pPr>
              <w:pStyle w:val="SECTIONHEADING"/>
              <w:ind w:left="-77"/>
              <w:rPr>
                <w:rFonts w:ascii="Calibri" w:hAnsi="Calibri"/>
                <w:sz w:val="24"/>
                <w:szCs w:val="24"/>
              </w:rPr>
            </w:pPr>
            <w:r w:rsidRPr="0047243D">
              <w:rPr>
                <w:rFonts w:ascii="Calibri" w:hAnsi="Calibri"/>
                <w:sz w:val="24"/>
                <w:szCs w:val="24"/>
              </w:rPr>
              <w:t>SEED DISPERSERS</w:t>
            </w:r>
          </w:p>
        </w:tc>
        <w:tc>
          <w:tcPr>
            <w:tcW w:w="2351" w:type="dxa"/>
            <w:shd w:val="clear" w:color="auto" w:fill="F3F3F3"/>
            <w:vAlign w:val="center"/>
          </w:tcPr>
          <w:p w14:paraId="5BE34696" w14:textId="77777777" w:rsidR="007F08FA" w:rsidRPr="0047243D" w:rsidRDefault="007F08FA" w:rsidP="007F08FA">
            <w:pPr>
              <w:pStyle w:val="SECTIONHEADING"/>
              <w:rPr>
                <w:rFonts w:ascii="Calibri" w:hAnsi="Calibri"/>
                <w:sz w:val="24"/>
                <w:szCs w:val="24"/>
              </w:rPr>
            </w:pPr>
            <w:r w:rsidRPr="0047243D">
              <w:rPr>
                <w:rFonts w:ascii="Calibri" w:hAnsi="Calibri"/>
                <w:sz w:val="24"/>
                <w:szCs w:val="24"/>
              </w:rPr>
              <w:t>Common; both large and small species</w:t>
            </w:r>
          </w:p>
        </w:tc>
      </w:tr>
      <w:tr w:rsidR="007F08FA" w:rsidRPr="0047243D" w14:paraId="1278D482" w14:textId="77777777" w:rsidTr="007F08FA">
        <w:trPr>
          <w:trHeight w:val="470"/>
        </w:trPr>
        <w:tc>
          <w:tcPr>
            <w:tcW w:w="2350" w:type="dxa"/>
            <w:shd w:val="clear" w:color="auto" w:fill="CCCCCC"/>
            <w:vAlign w:val="center"/>
          </w:tcPr>
          <w:p w14:paraId="6307E033" w14:textId="77777777" w:rsidR="007F08FA" w:rsidRPr="0047243D" w:rsidRDefault="007F08FA" w:rsidP="007F08FA">
            <w:pPr>
              <w:pStyle w:val="SECTIONHEADING"/>
              <w:ind w:left="-108"/>
              <w:rPr>
                <w:rFonts w:ascii="Calibri" w:hAnsi="Calibri"/>
                <w:sz w:val="24"/>
                <w:szCs w:val="24"/>
              </w:rPr>
            </w:pPr>
            <w:r w:rsidRPr="0047243D">
              <w:rPr>
                <w:rFonts w:ascii="Calibri" w:hAnsi="Calibri"/>
                <w:sz w:val="24"/>
                <w:szCs w:val="24"/>
              </w:rPr>
              <w:t>SOURCES OF REGENERATION</w:t>
            </w:r>
          </w:p>
        </w:tc>
        <w:tc>
          <w:tcPr>
            <w:tcW w:w="2350" w:type="dxa"/>
            <w:shd w:val="clear" w:color="auto" w:fill="F3F3F3"/>
            <w:vAlign w:val="center"/>
          </w:tcPr>
          <w:p w14:paraId="4030F080" w14:textId="77777777" w:rsidR="007F08FA" w:rsidRPr="0047243D" w:rsidRDefault="007F08FA" w:rsidP="007F08FA">
            <w:pPr>
              <w:pStyle w:val="SECTIONHEADING"/>
              <w:rPr>
                <w:rFonts w:ascii="Calibri" w:hAnsi="Calibri"/>
                <w:sz w:val="24"/>
                <w:szCs w:val="24"/>
              </w:rPr>
            </w:pPr>
            <w:r w:rsidRPr="0047243D">
              <w:rPr>
                <w:rFonts w:ascii="Calibri" w:hAnsi="Calibri"/>
                <w:sz w:val="24"/>
                <w:szCs w:val="24"/>
              </w:rPr>
              <w:t>Plentiful: soil seed bank viable; dense seedling bank; dense seed rain; live tree stumps</w:t>
            </w:r>
          </w:p>
        </w:tc>
        <w:tc>
          <w:tcPr>
            <w:tcW w:w="2350" w:type="dxa"/>
            <w:shd w:val="clear" w:color="auto" w:fill="CCCCCC"/>
            <w:vAlign w:val="center"/>
          </w:tcPr>
          <w:p w14:paraId="30872E86" w14:textId="77777777" w:rsidR="007F08FA" w:rsidRPr="0047243D" w:rsidRDefault="007F08FA" w:rsidP="007F08FA">
            <w:pPr>
              <w:pStyle w:val="SECTIONHEADING"/>
              <w:ind w:left="-77"/>
              <w:rPr>
                <w:rFonts w:ascii="Calibri" w:hAnsi="Calibri"/>
                <w:sz w:val="24"/>
                <w:szCs w:val="24"/>
              </w:rPr>
            </w:pPr>
            <w:r w:rsidRPr="0047243D">
              <w:rPr>
                <w:rFonts w:ascii="Calibri" w:hAnsi="Calibri"/>
                <w:sz w:val="24"/>
                <w:szCs w:val="24"/>
              </w:rPr>
              <w:t>FIRE RISK</w:t>
            </w:r>
          </w:p>
        </w:tc>
        <w:tc>
          <w:tcPr>
            <w:tcW w:w="2351" w:type="dxa"/>
            <w:shd w:val="clear" w:color="auto" w:fill="F3F3F3"/>
            <w:vAlign w:val="center"/>
          </w:tcPr>
          <w:p w14:paraId="4D10A438" w14:textId="77777777" w:rsidR="007F08FA" w:rsidRPr="0047243D" w:rsidRDefault="007F08FA" w:rsidP="007F08FA">
            <w:pPr>
              <w:pStyle w:val="SECTIONHEADING"/>
              <w:rPr>
                <w:rFonts w:ascii="Calibri" w:hAnsi="Calibri"/>
                <w:smallCaps w:val="0"/>
                <w:sz w:val="24"/>
                <w:szCs w:val="24"/>
              </w:rPr>
            </w:pPr>
            <w:r w:rsidRPr="0047243D">
              <w:rPr>
                <w:rFonts w:ascii="Calibri" w:hAnsi="Calibri"/>
                <w:sz w:val="24"/>
                <w:szCs w:val="24"/>
              </w:rPr>
              <w:t>Low</w:t>
            </w:r>
            <w:r>
              <w:rPr>
                <w:rFonts w:ascii="Calibri" w:hAnsi="Calibri"/>
                <w:sz w:val="24"/>
                <w:szCs w:val="24"/>
              </w:rPr>
              <w:t xml:space="preserve"> to medium</w:t>
            </w:r>
          </w:p>
        </w:tc>
      </w:tr>
    </w:tbl>
    <w:tbl>
      <w:tblPr>
        <w:tblpPr w:leftFromText="180" w:rightFromText="180" w:vertAnchor="text" w:horzAnchor="margin" w:tblpY="438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7F08FA" w:rsidRPr="00A52D07" w14:paraId="27A7445D" w14:textId="77777777" w:rsidTr="007F08FA">
        <w:tc>
          <w:tcPr>
            <w:tcW w:w="9351" w:type="dxa"/>
            <w:shd w:val="pct10" w:color="auto" w:fill="auto"/>
          </w:tcPr>
          <w:p w14:paraId="6F83A03D" w14:textId="77777777" w:rsidR="007F08FA" w:rsidRPr="00A52D07" w:rsidRDefault="007F08FA" w:rsidP="007F08FA">
            <w:pPr>
              <w:pStyle w:val="SECTIONHEADING"/>
              <w:jc w:val="left"/>
              <w:rPr>
                <w:rFonts w:ascii="Calibri" w:eastAsia="Calibri" w:hAnsi="Calibri" w:cs="Times New Roman"/>
                <w:bCs w:val="0"/>
                <w:smallCaps w:val="0"/>
                <w:sz w:val="24"/>
                <w:szCs w:val="24"/>
                <w:lang w:eastAsia="en-US"/>
              </w:rPr>
            </w:pPr>
            <w:r w:rsidRPr="00A52D07">
              <w:rPr>
                <w:rFonts w:ascii="Calibri" w:eastAsia="Calibri" w:hAnsi="Calibri" w:cs="Times New Roman"/>
                <w:bCs w:val="0"/>
                <w:caps/>
                <w:smallCaps w:val="0"/>
                <w:sz w:val="24"/>
                <w:szCs w:val="24"/>
                <w:lang w:eastAsia="en-US"/>
              </w:rPr>
              <w:t>Recommended restoration strategy</w:t>
            </w:r>
            <w:r w:rsidRPr="00A52D07">
              <w:rPr>
                <w:rFonts w:ascii="Calibri" w:eastAsia="Calibri" w:hAnsi="Calibri" w:cs="Times New Roman"/>
                <w:bCs w:val="0"/>
                <w:smallCaps w:val="0"/>
                <w:sz w:val="24"/>
                <w:szCs w:val="24"/>
                <w:lang w:eastAsia="en-US"/>
              </w:rPr>
              <w:t xml:space="preserve">: </w:t>
            </w:r>
          </w:p>
        </w:tc>
      </w:tr>
      <w:tr w:rsidR="007F08FA" w:rsidRPr="00A52D07" w14:paraId="6CC7A34E" w14:textId="77777777" w:rsidTr="007F08FA">
        <w:tc>
          <w:tcPr>
            <w:tcW w:w="9351" w:type="dxa"/>
            <w:tcBorders>
              <w:bottom w:val="single" w:sz="4" w:space="0" w:color="auto"/>
            </w:tcBorders>
          </w:tcPr>
          <w:p w14:paraId="56F67588" w14:textId="77777777" w:rsidR="007F08FA" w:rsidRPr="00A52D07" w:rsidRDefault="007F08FA" w:rsidP="007F08FA">
            <w:pPr>
              <w:pStyle w:val="SECTIONHEADING"/>
              <w:numPr>
                <w:ilvl w:val="0"/>
                <w:numId w:val="6"/>
              </w:numPr>
              <w:jc w:val="left"/>
              <w:rPr>
                <w:rFonts w:ascii="Calibri" w:eastAsia="Calibri" w:hAnsi="Calibri" w:cs="Times New Roman"/>
                <w:b w:val="0"/>
                <w:bCs w:val="0"/>
                <w:smallCaps w:val="0"/>
                <w:sz w:val="24"/>
                <w:szCs w:val="24"/>
                <w:lang w:eastAsia="en-US"/>
              </w:rPr>
            </w:pPr>
            <w:r w:rsidRPr="00A52D07">
              <w:rPr>
                <w:rFonts w:ascii="Calibri" w:eastAsia="Calibri" w:hAnsi="Calibri" w:cs="Times New Roman"/>
                <w:b w:val="0"/>
                <w:bCs w:val="0"/>
                <w:smallCaps w:val="0"/>
                <w:sz w:val="24"/>
                <w:szCs w:val="24"/>
                <w:lang w:eastAsia="en-US"/>
              </w:rPr>
              <w:t>Protect</w:t>
            </w:r>
            <w:r>
              <w:rPr>
                <w:rFonts w:ascii="Calibri" w:eastAsia="Calibri" w:hAnsi="Calibri" w:cs="Times New Roman"/>
                <w:b w:val="0"/>
                <w:bCs w:val="0"/>
                <w:smallCaps w:val="0"/>
                <w:sz w:val="24"/>
                <w:szCs w:val="24"/>
                <w:lang w:eastAsia="en-US"/>
              </w:rPr>
              <w:t xml:space="preserve">ion from </w:t>
            </w:r>
            <w:r w:rsidRPr="00A52D07">
              <w:rPr>
                <w:rFonts w:ascii="Calibri" w:eastAsia="Calibri" w:hAnsi="Calibri" w:cs="Times New Roman"/>
                <w:b w:val="0"/>
                <w:bCs w:val="0"/>
                <w:smallCaps w:val="0"/>
                <w:sz w:val="24"/>
                <w:szCs w:val="24"/>
                <w:lang w:eastAsia="en-US"/>
              </w:rPr>
              <w:t>encroachment, cattle, fire and any other further disturbances</w:t>
            </w:r>
            <w:r>
              <w:rPr>
                <w:rFonts w:ascii="Calibri" w:eastAsia="Calibri" w:hAnsi="Calibri" w:cs="Times New Roman"/>
                <w:b w:val="0"/>
                <w:bCs w:val="0"/>
                <w:smallCaps w:val="0"/>
                <w:sz w:val="24"/>
                <w:szCs w:val="24"/>
                <w:lang w:eastAsia="en-US"/>
              </w:rPr>
              <w:t xml:space="preserve"> and prevention of hunting of seed dispersing animals</w:t>
            </w:r>
          </w:p>
          <w:p w14:paraId="4807C2C4" w14:textId="77777777" w:rsidR="007F08FA" w:rsidRPr="00A52D07" w:rsidRDefault="007F08FA" w:rsidP="007F08FA">
            <w:pPr>
              <w:pStyle w:val="SECTIONHEADING"/>
              <w:numPr>
                <w:ilvl w:val="0"/>
                <w:numId w:val="6"/>
              </w:numPr>
              <w:jc w:val="left"/>
              <w:rPr>
                <w:rFonts w:ascii="Calibri" w:eastAsia="Calibri" w:hAnsi="Calibri" w:cs="Times New Roman"/>
                <w:b w:val="0"/>
                <w:bCs w:val="0"/>
                <w:smallCaps w:val="0"/>
                <w:sz w:val="24"/>
                <w:szCs w:val="24"/>
                <w:lang w:eastAsia="en-US"/>
              </w:rPr>
            </w:pPr>
            <w:r w:rsidRPr="00A52D07">
              <w:rPr>
                <w:rFonts w:ascii="Calibri" w:eastAsia="Calibri" w:hAnsi="Calibri" w:cs="Times New Roman"/>
                <w:b w:val="0"/>
                <w:bCs w:val="0"/>
                <w:smallCaps w:val="0"/>
                <w:sz w:val="24"/>
                <w:szCs w:val="24"/>
                <w:lang w:eastAsia="en-US"/>
              </w:rPr>
              <w:t>Re</w:t>
            </w:r>
            <w:r>
              <w:rPr>
                <w:rFonts w:ascii="Calibri" w:eastAsia="Calibri" w:hAnsi="Calibri" w:cs="Times New Roman"/>
                <w:b w:val="0"/>
                <w:bCs w:val="0"/>
                <w:smallCaps w:val="0"/>
                <w:sz w:val="24"/>
                <w:szCs w:val="24"/>
                <w:lang w:eastAsia="en-US"/>
              </w:rPr>
              <w:t>-</w:t>
            </w:r>
            <w:r w:rsidRPr="00A52D07">
              <w:rPr>
                <w:rFonts w:ascii="Calibri" w:eastAsia="Calibri" w:hAnsi="Calibri" w:cs="Times New Roman"/>
                <w:b w:val="0"/>
                <w:bCs w:val="0"/>
                <w:smallCaps w:val="0"/>
                <w:sz w:val="24"/>
                <w:szCs w:val="24"/>
                <w:lang w:eastAsia="en-US"/>
              </w:rPr>
              <w:t>introduc</w:t>
            </w:r>
            <w:r>
              <w:rPr>
                <w:rFonts w:ascii="Calibri" w:eastAsia="Calibri" w:hAnsi="Calibri" w:cs="Times New Roman"/>
                <w:b w:val="0"/>
                <w:bCs w:val="0"/>
                <w:smallCaps w:val="0"/>
                <w:sz w:val="24"/>
                <w:szCs w:val="24"/>
                <w:lang w:eastAsia="en-US"/>
              </w:rPr>
              <w:t xml:space="preserve">tion of </w:t>
            </w:r>
            <w:r w:rsidRPr="00A52D07">
              <w:rPr>
                <w:rFonts w:ascii="Calibri" w:eastAsia="Calibri" w:hAnsi="Calibri" w:cs="Times New Roman"/>
                <w:b w:val="0"/>
                <w:bCs w:val="0"/>
                <w:smallCaps w:val="0"/>
                <w:sz w:val="24"/>
                <w:szCs w:val="24"/>
                <w:lang w:eastAsia="en-US"/>
              </w:rPr>
              <w:t>locally extirpated species</w:t>
            </w:r>
          </w:p>
        </w:tc>
      </w:tr>
      <w:tr w:rsidR="007F08FA" w:rsidRPr="00A52D07" w14:paraId="0441627A" w14:textId="77777777" w:rsidTr="007F08FA">
        <w:tc>
          <w:tcPr>
            <w:tcW w:w="9351" w:type="dxa"/>
            <w:shd w:val="pct10" w:color="auto" w:fill="auto"/>
          </w:tcPr>
          <w:p w14:paraId="41D0D9D4" w14:textId="77777777" w:rsidR="007F08FA" w:rsidRPr="00A52D07" w:rsidRDefault="007F08FA" w:rsidP="007F08FA">
            <w:pPr>
              <w:pStyle w:val="SECTIONHEADING"/>
              <w:jc w:val="left"/>
              <w:rPr>
                <w:rFonts w:ascii="Calibri" w:eastAsia="Calibri" w:hAnsi="Calibri" w:cs="Times New Roman"/>
                <w:bCs w:val="0"/>
                <w:smallCaps w:val="0"/>
                <w:sz w:val="24"/>
                <w:szCs w:val="24"/>
                <w:lang w:eastAsia="en-US"/>
              </w:rPr>
            </w:pPr>
            <w:r w:rsidRPr="00A52D07">
              <w:rPr>
                <w:rFonts w:ascii="Calibri" w:eastAsia="Calibri" w:hAnsi="Calibri" w:cs="Times New Roman"/>
                <w:bCs w:val="0"/>
                <w:caps/>
                <w:smallCaps w:val="0"/>
                <w:sz w:val="24"/>
                <w:szCs w:val="24"/>
                <w:lang w:eastAsia="en-US"/>
              </w:rPr>
              <w:t>Options to increase economic benefits</w:t>
            </w:r>
            <w:r w:rsidRPr="00A52D07">
              <w:rPr>
                <w:rFonts w:ascii="Calibri" w:eastAsia="Calibri" w:hAnsi="Calibri" w:cs="Times New Roman"/>
                <w:bCs w:val="0"/>
                <w:smallCaps w:val="0"/>
                <w:sz w:val="24"/>
                <w:szCs w:val="24"/>
                <w:lang w:eastAsia="en-US"/>
              </w:rPr>
              <w:t xml:space="preserve">: </w:t>
            </w:r>
          </w:p>
        </w:tc>
      </w:tr>
      <w:tr w:rsidR="007F08FA" w:rsidRPr="00A52D07" w14:paraId="524FE7D6" w14:textId="77777777" w:rsidTr="007F08FA">
        <w:tc>
          <w:tcPr>
            <w:tcW w:w="9351" w:type="dxa"/>
          </w:tcPr>
          <w:p w14:paraId="5B6B883C" w14:textId="77777777" w:rsidR="007F08FA" w:rsidRPr="00A52D07" w:rsidRDefault="007F08FA" w:rsidP="007F08FA">
            <w:pPr>
              <w:pStyle w:val="SECTIONHEADING"/>
              <w:numPr>
                <w:ilvl w:val="0"/>
                <w:numId w:val="7"/>
              </w:numPr>
              <w:jc w:val="left"/>
              <w:rPr>
                <w:rFonts w:ascii="Calibri" w:eastAsia="Calibri" w:hAnsi="Calibri" w:cs="Times New Roman"/>
                <w:b w:val="0"/>
                <w:bCs w:val="0"/>
                <w:smallCaps w:val="0"/>
                <w:sz w:val="24"/>
                <w:szCs w:val="24"/>
                <w:lang w:eastAsia="en-US"/>
              </w:rPr>
            </w:pPr>
            <w:r w:rsidRPr="00A52D07">
              <w:rPr>
                <w:rFonts w:ascii="Calibri" w:eastAsia="Calibri" w:hAnsi="Calibri" w:cs="Times New Roman"/>
                <w:b w:val="0"/>
                <w:bCs w:val="0"/>
                <w:smallCaps w:val="0"/>
                <w:sz w:val="24"/>
                <w:szCs w:val="24"/>
                <w:lang w:eastAsia="en-US"/>
              </w:rPr>
              <w:t xml:space="preserve">Extractive reserves for sustainable use of forest products </w:t>
            </w:r>
          </w:p>
          <w:p w14:paraId="47563C30" w14:textId="77777777" w:rsidR="007F08FA" w:rsidRPr="00A52D07" w:rsidRDefault="007F08FA" w:rsidP="007F08FA">
            <w:pPr>
              <w:pStyle w:val="SECTIONHEADING"/>
              <w:numPr>
                <w:ilvl w:val="0"/>
                <w:numId w:val="7"/>
              </w:numPr>
              <w:jc w:val="left"/>
              <w:rPr>
                <w:rFonts w:ascii="Calibri" w:eastAsia="Calibri" w:hAnsi="Calibri" w:cs="Times New Roman"/>
                <w:b w:val="0"/>
                <w:bCs w:val="0"/>
                <w:smallCaps w:val="0"/>
                <w:sz w:val="24"/>
                <w:szCs w:val="24"/>
                <w:lang w:eastAsia="en-US"/>
              </w:rPr>
            </w:pPr>
            <w:r w:rsidRPr="00A52D07">
              <w:rPr>
                <w:rFonts w:ascii="Calibri" w:eastAsia="Calibri" w:hAnsi="Calibri" w:cs="Times New Roman"/>
                <w:b w:val="0"/>
                <w:bCs w:val="0"/>
                <w:smallCaps w:val="0"/>
                <w:sz w:val="24"/>
                <w:szCs w:val="24"/>
                <w:lang w:eastAsia="en-US"/>
              </w:rPr>
              <w:t>Ecotourism</w:t>
            </w:r>
          </w:p>
        </w:tc>
      </w:tr>
    </w:tbl>
    <w:p w14:paraId="1CACDDB4" w14:textId="77777777" w:rsidR="00BE3BA0" w:rsidRPr="0047243D" w:rsidRDefault="00BE3BA0" w:rsidP="0047243D">
      <w:pPr>
        <w:pStyle w:val="SECTIONHEADING"/>
        <w:rPr>
          <w:rFonts w:ascii="Calibri" w:hAnsi="Calibri"/>
          <w:sz w:val="24"/>
          <w:szCs w:val="24"/>
        </w:rPr>
      </w:pPr>
    </w:p>
    <w:p w14:paraId="58631C6F" w14:textId="77777777" w:rsidR="008F7A05" w:rsidRDefault="008F7A05" w:rsidP="008F7A05">
      <w:pPr>
        <w:pStyle w:val="SECTIONHEADING"/>
        <w:jc w:val="left"/>
        <w:rPr>
          <w:rFonts w:ascii="Calibri" w:hAnsi="Calibri"/>
          <w:sz w:val="24"/>
          <w:szCs w:val="24"/>
        </w:rPr>
      </w:pPr>
    </w:p>
    <w:p w14:paraId="3A51078C" w14:textId="77777777" w:rsidR="0047243D" w:rsidRDefault="0047243D" w:rsidP="0047243D">
      <w:pPr>
        <w:pStyle w:val="SECTIONHEADING"/>
        <w:rPr>
          <w:rFonts w:ascii="Calibri" w:hAnsi="Calibri"/>
          <w:sz w:val="24"/>
          <w:szCs w:val="24"/>
        </w:rPr>
      </w:pPr>
    </w:p>
    <w:p w14:paraId="3342390E" w14:textId="77777777" w:rsidR="00AE1474" w:rsidRDefault="00AE1474">
      <w:pPr>
        <w:spacing w:after="0" w:line="240" w:lineRule="auto"/>
        <w:rPr>
          <w:rFonts w:cs="Times New Roman"/>
          <w:b/>
          <w:bCs/>
          <w:sz w:val="24"/>
          <w:szCs w:val="24"/>
        </w:rPr>
      </w:pPr>
      <w:r>
        <w:rPr>
          <w:rFonts w:cs="Times New Roman"/>
          <w:b/>
          <w:bCs/>
          <w:sz w:val="24"/>
          <w:szCs w:val="24"/>
        </w:rPr>
        <w:br w:type="page"/>
      </w:r>
    </w:p>
    <w:p w14:paraId="5D296284" w14:textId="77777777" w:rsidR="00AE1474" w:rsidRDefault="00AE1474" w:rsidP="00F27F53">
      <w:pPr>
        <w:spacing w:after="0" w:line="264" w:lineRule="auto"/>
        <w:jc w:val="center"/>
        <w:rPr>
          <w:rFonts w:cs="Times New Roman"/>
          <w:b/>
          <w:bCs/>
          <w:sz w:val="24"/>
          <w:szCs w:val="24"/>
        </w:rPr>
      </w:pPr>
    </w:p>
    <w:p w14:paraId="211A7372" w14:textId="23C52501" w:rsidR="00985AAB" w:rsidRDefault="00985AAB" w:rsidP="00F27F53">
      <w:pPr>
        <w:spacing w:after="0" w:line="264" w:lineRule="auto"/>
        <w:jc w:val="center"/>
        <w:rPr>
          <w:rFonts w:cs="Times New Roman"/>
          <w:b/>
          <w:bCs/>
          <w:sz w:val="24"/>
          <w:szCs w:val="24"/>
        </w:rPr>
      </w:pPr>
      <w:r w:rsidRPr="00A52D07">
        <w:rPr>
          <w:rFonts w:cs="Times New Roman"/>
          <w:b/>
          <w:bCs/>
          <w:sz w:val="24"/>
          <w:szCs w:val="24"/>
        </w:rPr>
        <w:t>Stage-2 Degradation</w:t>
      </w:r>
    </w:p>
    <w:p w14:paraId="7C161E59" w14:textId="579878AB" w:rsidR="00F27F53" w:rsidRDefault="00F27F53" w:rsidP="00985AAB">
      <w:pPr>
        <w:spacing w:after="0" w:line="264" w:lineRule="auto"/>
        <w:jc w:val="both"/>
        <w:rPr>
          <w:rFonts w:cs="Times New Roman"/>
          <w:b/>
          <w:bCs/>
          <w:sz w:val="24"/>
          <w:szCs w:val="24"/>
        </w:rPr>
      </w:pPr>
    </w:p>
    <w:p w14:paraId="6928D3EA" w14:textId="531C3D53" w:rsidR="00802AB2" w:rsidRDefault="00802AB2" w:rsidP="00985AAB">
      <w:pPr>
        <w:spacing w:after="0" w:line="264" w:lineRule="auto"/>
        <w:jc w:val="both"/>
        <w:rPr>
          <w:rFonts w:cs="Times New Roman"/>
          <w:b/>
          <w:bCs/>
          <w:sz w:val="24"/>
          <w:szCs w:val="24"/>
        </w:rPr>
      </w:pPr>
      <w:r w:rsidRPr="00F27F53">
        <w:rPr>
          <w:rFonts w:cs="Times New Roman"/>
          <w:b/>
          <w:bCs/>
          <w:noProof/>
          <w:sz w:val="24"/>
          <w:szCs w:val="24"/>
        </w:rPr>
        <w:drawing>
          <wp:anchor distT="0" distB="0" distL="114300" distR="114300" simplePos="0" relativeHeight="251660288" behindDoc="0" locked="0" layoutInCell="1" allowOverlap="1" wp14:anchorId="3FAAD179" wp14:editId="5EEF9D4F">
            <wp:simplePos x="0" y="0"/>
            <wp:positionH relativeFrom="margin">
              <wp:posOffset>-19050</wp:posOffset>
            </wp:positionH>
            <wp:positionV relativeFrom="paragraph">
              <wp:posOffset>47625</wp:posOffset>
            </wp:positionV>
            <wp:extent cx="5732145" cy="4168140"/>
            <wp:effectExtent l="114300" t="114300" r="116205" b="1181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2145" cy="416814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3F44C888" w14:textId="65219F6D" w:rsidR="00802AB2" w:rsidRDefault="00802AB2" w:rsidP="00985AAB">
      <w:pPr>
        <w:spacing w:after="0" w:line="264" w:lineRule="auto"/>
        <w:jc w:val="both"/>
        <w:rPr>
          <w:rFonts w:cs="Times New Roman"/>
          <w:b/>
          <w:bCs/>
          <w:sz w:val="24"/>
          <w:szCs w:val="24"/>
        </w:rPr>
      </w:pPr>
    </w:p>
    <w:p w14:paraId="1199794E" w14:textId="47CF501F" w:rsidR="00802AB2" w:rsidRDefault="00802AB2" w:rsidP="00985AAB">
      <w:pPr>
        <w:spacing w:after="0" w:line="264" w:lineRule="auto"/>
        <w:jc w:val="both"/>
        <w:rPr>
          <w:rFonts w:cs="Times New Roman"/>
          <w:b/>
          <w:bCs/>
          <w:sz w:val="24"/>
          <w:szCs w:val="24"/>
        </w:rPr>
      </w:pPr>
    </w:p>
    <w:p w14:paraId="7741843C" w14:textId="2AE23258" w:rsidR="00802AB2" w:rsidRDefault="00802AB2" w:rsidP="00985AAB">
      <w:pPr>
        <w:spacing w:after="0" w:line="264" w:lineRule="auto"/>
        <w:jc w:val="both"/>
        <w:rPr>
          <w:rFonts w:cs="Times New Roman"/>
          <w:b/>
          <w:bCs/>
          <w:sz w:val="24"/>
          <w:szCs w:val="24"/>
        </w:rPr>
      </w:pPr>
    </w:p>
    <w:p w14:paraId="2F782038" w14:textId="2E78C994" w:rsidR="00802AB2" w:rsidRDefault="00802AB2" w:rsidP="00985AAB">
      <w:pPr>
        <w:spacing w:after="0" w:line="264" w:lineRule="auto"/>
        <w:jc w:val="both"/>
        <w:rPr>
          <w:rFonts w:cs="Times New Roman"/>
          <w:b/>
          <w:bCs/>
          <w:sz w:val="24"/>
          <w:szCs w:val="24"/>
        </w:rPr>
      </w:pPr>
    </w:p>
    <w:p w14:paraId="6ADA064F" w14:textId="4930F2D8" w:rsidR="00802AB2" w:rsidRDefault="00802AB2" w:rsidP="00985AAB">
      <w:pPr>
        <w:spacing w:after="0" w:line="264" w:lineRule="auto"/>
        <w:jc w:val="both"/>
        <w:rPr>
          <w:rFonts w:cs="Times New Roman"/>
          <w:b/>
          <w:bCs/>
          <w:sz w:val="24"/>
          <w:szCs w:val="24"/>
        </w:rPr>
      </w:pPr>
    </w:p>
    <w:p w14:paraId="75E122E7" w14:textId="1FFF71AB" w:rsidR="00802AB2" w:rsidRDefault="00802AB2" w:rsidP="00985AAB">
      <w:pPr>
        <w:spacing w:after="0" w:line="264" w:lineRule="auto"/>
        <w:jc w:val="both"/>
        <w:rPr>
          <w:rFonts w:cs="Times New Roman"/>
          <w:b/>
          <w:bCs/>
          <w:sz w:val="24"/>
          <w:szCs w:val="24"/>
        </w:rPr>
      </w:pPr>
    </w:p>
    <w:p w14:paraId="30111F2D" w14:textId="1BE5E082" w:rsidR="00802AB2" w:rsidRDefault="00802AB2" w:rsidP="00985AAB">
      <w:pPr>
        <w:spacing w:after="0" w:line="264" w:lineRule="auto"/>
        <w:jc w:val="both"/>
        <w:rPr>
          <w:rFonts w:cs="Times New Roman"/>
          <w:b/>
          <w:bCs/>
          <w:sz w:val="24"/>
          <w:szCs w:val="24"/>
        </w:rPr>
      </w:pPr>
    </w:p>
    <w:p w14:paraId="5CE2A8ED" w14:textId="7E7773CC" w:rsidR="00802AB2" w:rsidRDefault="00802AB2" w:rsidP="00985AAB">
      <w:pPr>
        <w:spacing w:after="0" w:line="264" w:lineRule="auto"/>
        <w:jc w:val="both"/>
        <w:rPr>
          <w:rFonts w:cs="Times New Roman"/>
          <w:b/>
          <w:bCs/>
          <w:sz w:val="24"/>
          <w:szCs w:val="24"/>
        </w:rPr>
      </w:pPr>
    </w:p>
    <w:p w14:paraId="47A241EF" w14:textId="36C84C29" w:rsidR="00802AB2" w:rsidRDefault="00802AB2" w:rsidP="00985AAB">
      <w:pPr>
        <w:spacing w:after="0" w:line="264" w:lineRule="auto"/>
        <w:jc w:val="both"/>
        <w:rPr>
          <w:rFonts w:cs="Times New Roman"/>
          <w:b/>
          <w:bCs/>
          <w:sz w:val="24"/>
          <w:szCs w:val="24"/>
        </w:rPr>
      </w:pPr>
    </w:p>
    <w:p w14:paraId="3D1E8EAC" w14:textId="585424CA" w:rsidR="00802AB2" w:rsidRDefault="00802AB2" w:rsidP="00985AAB">
      <w:pPr>
        <w:spacing w:after="0" w:line="264" w:lineRule="auto"/>
        <w:jc w:val="both"/>
        <w:rPr>
          <w:rFonts w:cs="Times New Roman"/>
          <w:b/>
          <w:bCs/>
          <w:sz w:val="24"/>
          <w:szCs w:val="24"/>
        </w:rPr>
      </w:pPr>
    </w:p>
    <w:p w14:paraId="2F143E16" w14:textId="369EB0A1" w:rsidR="00802AB2" w:rsidRDefault="00802AB2" w:rsidP="00985AAB">
      <w:pPr>
        <w:spacing w:after="0" w:line="264" w:lineRule="auto"/>
        <w:jc w:val="both"/>
        <w:rPr>
          <w:rFonts w:cs="Times New Roman"/>
          <w:b/>
          <w:bCs/>
          <w:sz w:val="24"/>
          <w:szCs w:val="24"/>
        </w:rPr>
      </w:pPr>
    </w:p>
    <w:p w14:paraId="00EAD3C7" w14:textId="4BCB311D" w:rsidR="00802AB2" w:rsidRDefault="00802AB2" w:rsidP="00985AAB">
      <w:pPr>
        <w:spacing w:after="0" w:line="264" w:lineRule="auto"/>
        <w:jc w:val="both"/>
        <w:rPr>
          <w:rFonts w:cs="Times New Roman"/>
          <w:b/>
          <w:bCs/>
          <w:sz w:val="24"/>
          <w:szCs w:val="24"/>
        </w:rPr>
      </w:pPr>
    </w:p>
    <w:p w14:paraId="4D280BBD" w14:textId="14572DAD" w:rsidR="00802AB2" w:rsidRDefault="00802AB2" w:rsidP="00985AAB">
      <w:pPr>
        <w:spacing w:after="0" w:line="264" w:lineRule="auto"/>
        <w:jc w:val="both"/>
        <w:rPr>
          <w:rFonts w:cs="Times New Roman"/>
          <w:b/>
          <w:bCs/>
          <w:sz w:val="24"/>
          <w:szCs w:val="24"/>
        </w:rPr>
      </w:pPr>
    </w:p>
    <w:p w14:paraId="6F7FFB6B" w14:textId="7EF566FC" w:rsidR="00802AB2" w:rsidRDefault="00802AB2" w:rsidP="00985AAB">
      <w:pPr>
        <w:spacing w:after="0" w:line="264" w:lineRule="auto"/>
        <w:jc w:val="both"/>
        <w:rPr>
          <w:rFonts w:cs="Times New Roman"/>
          <w:b/>
          <w:bCs/>
          <w:sz w:val="24"/>
          <w:szCs w:val="24"/>
        </w:rPr>
      </w:pPr>
    </w:p>
    <w:p w14:paraId="10022B22" w14:textId="2BA388DB" w:rsidR="00802AB2" w:rsidRDefault="00802AB2" w:rsidP="00985AAB">
      <w:pPr>
        <w:spacing w:after="0" w:line="264" w:lineRule="auto"/>
        <w:jc w:val="both"/>
        <w:rPr>
          <w:rFonts w:cs="Times New Roman"/>
          <w:b/>
          <w:bCs/>
          <w:sz w:val="24"/>
          <w:szCs w:val="24"/>
        </w:rPr>
      </w:pPr>
    </w:p>
    <w:p w14:paraId="5723A292" w14:textId="02B0C904" w:rsidR="00802AB2" w:rsidRDefault="00802AB2" w:rsidP="00985AAB">
      <w:pPr>
        <w:spacing w:after="0" w:line="264" w:lineRule="auto"/>
        <w:jc w:val="both"/>
        <w:rPr>
          <w:rFonts w:cs="Times New Roman"/>
          <w:b/>
          <w:bCs/>
          <w:sz w:val="24"/>
          <w:szCs w:val="24"/>
        </w:rPr>
      </w:pPr>
    </w:p>
    <w:p w14:paraId="398B846A" w14:textId="3863ADE0" w:rsidR="00802AB2" w:rsidRDefault="00802AB2" w:rsidP="00985AAB">
      <w:pPr>
        <w:spacing w:after="0" w:line="264" w:lineRule="auto"/>
        <w:jc w:val="both"/>
        <w:rPr>
          <w:rFonts w:cs="Times New Roman"/>
          <w:b/>
          <w:bCs/>
          <w:sz w:val="24"/>
          <w:szCs w:val="24"/>
        </w:rPr>
      </w:pPr>
    </w:p>
    <w:p w14:paraId="63123C45" w14:textId="190A608F" w:rsidR="00802AB2" w:rsidRDefault="00802AB2" w:rsidP="00985AAB">
      <w:pPr>
        <w:spacing w:after="0" w:line="264" w:lineRule="auto"/>
        <w:jc w:val="both"/>
        <w:rPr>
          <w:rFonts w:cs="Times New Roman"/>
          <w:b/>
          <w:bCs/>
          <w:sz w:val="24"/>
          <w:szCs w:val="24"/>
        </w:rPr>
      </w:pPr>
    </w:p>
    <w:p w14:paraId="6A69DEA5" w14:textId="1547F462" w:rsidR="00802AB2" w:rsidRDefault="00802AB2" w:rsidP="00985AAB">
      <w:pPr>
        <w:spacing w:after="0" w:line="264" w:lineRule="auto"/>
        <w:jc w:val="both"/>
        <w:rPr>
          <w:rFonts w:cs="Times New Roman"/>
          <w:b/>
          <w:bCs/>
          <w:sz w:val="24"/>
          <w:szCs w:val="24"/>
        </w:rPr>
      </w:pPr>
    </w:p>
    <w:p w14:paraId="6776F37C" w14:textId="5967CBEA" w:rsidR="00802AB2" w:rsidRDefault="00802AB2" w:rsidP="00985AAB">
      <w:pPr>
        <w:spacing w:after="0" w:line="264" w:lineRule="auto"/>
        <w:jc w:val="both"/>
        <w:rPr>
          <w:rFonts w:cs="Times New Roman"/>
          <w:b/>
          <w:bCs/>
          <w:sz w:val="24"/>
          <w:szCs w:val="24"/>
        </w:rPr>
      </w:pPr>
    </w:p>
    <w:p w14:paraId="7E06B11D" w14:textId="61C58EF5" w:rsidR="00802AB2" w:rsidRDefault="00802AB2" w:rsidP="00985AAB">
      <w:pPr>
        <w:spacing w:after="0" w:line="264" w:lineRule="auto"/>
        <w:jc w:val="both"/>
        <w:rPr>
          <w:rFonts w:cs="Times New Roman"/>
          <w:b/>
          <w:bCs/>
          <w:sz w:val="24"/>
          <w:szCs w:val="24"/>
        </w:rPr>
      </w:pPr>
    </w:p>
    <w:p w14:paraId="730A3CB8" w14:textId="77777777" w:rsidR="00802AB2" w:rsidRPr="00A52D07" w:rsidRDefault="00802AB2" w:rsidP="00985AAB">
      <w:pPr>
        <w:spacing w:after="0" w:line="264" w:lineRule="auto"/>
        <w:jc w:val="both"/>
        <w:rPr>
          <w:rFonts w:cs="Times New Roman"/>
          <w:b/>
          <w:bCs/>
          <w:sz w:val="24"/>
          <w:szCs w:val="24"/>
        </w:rPr>
      </w:pPr>
    </w:p>
    <w:tbl>
      <w:tblPr>
        <w:tblW w:w="9517" w:type="dxa"/>
        <w:jc w:val="center"/>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Layout w:type="fixed"/>
        <w:tblLook w:val="01E0" w:firstRow="1" w:lastRow="1" w:firstColumn="1" w:lastColumn="1" w:noHBand="0" w:noVBand="0"/>
      </w:tblPr>
      <w:tblGrid>
        <w:gridCol w:w="2379"/>
        <w:gridCol w:w="2379"/>
        <w:gridCol w:w="2379"/>
        <w:gridCol w:w="2356"/>
        <w:gridCol w:w="24"/>
      </w:tblGrid>
      <w:tr w:rsidR="00F27F53" w:rsidRPr="00E72E94" w14:paraId="4CA341DD" w14:textId="77777777" w:rsidTr="00802AB2">
        <w:trPr>
          <w:jc w:val="center"/>
        </w:trPr>
        <w:tc>
          <w:tcPr>
            <w:tcW w:w="4758" w:type="dxa"/>
            <w:gridSpan w:val="2"/>
            <w:tcBorders>
              <w:top w:val="single" w:sz="4" w:space="0" w:color="auto"/>
              <w:bottom w:val="single" w:sz="4" w:space="0" w:color="auto"/>
              <w:right w:val="single" w:sz="4" w:space="0" w:color="auto"/>
            </w:tcBorders>
            <w:shd w:val="pct20" w:color="000000" w:fill="FFFFFF"/>
          </w:tcPr>
          <w:p w14:paraId="2D2FAFE8" w14:textId="77777777" w:rsidR="00F27F53" w:rsidRPr="00E72E94" w:rsidRDefault="00F27F53" w:rsidP="00802AB2">
            <w:pPr>
              <w:pStyle w:val="SECTIONHEADING"/>
              <w:rPr>
                <w:rFonts w:ascii="Calibri" w:hAnsi="Calibri"/>
                <w:bCs w:val="0"/>
                <w:sz w:val="24"/>
                <w:szCs w:val="24"/>
              </w:rPr>
            </w:pPr>
            <w:r w:rsidRPr="0047243D">
              <w:rPr>
                <w:rFonts w:ascii="Calibri" w:hAnsi="Calibri"/>
                <w:bCs w:val="0"/>
                <w:sz w:val="24"/>
                <w:szCs w:val="24"/>
              </w:rPr>
              <w:t>SIT</w:t>
            </w:r>
            <w:r>
              <w:rPr>
                <w:rFonts w:ascii="Calibri" w:hAnsi="Calibri"/>
                <w:bCs w:val="0"/>
                <w:sz w:val="24"/>
                <w:szCs w:val="24"/>
              </w:rPr>
              <w:t>E CONDITIONS</w:t>
            </w:r>
          </w:p>
        </w:tc>
        <w:tc>
          <w:tcPr>
            <w:tcW w:w="4759" w:type="dxa"/>
            <w:gridSpan w:val="3"/>
            <w:tcBorders>
              <w:top w:val="single" w:sz="4" w:space="0" w:color="auto"/>
              <w:left w:val="single" w:sz="4" w:space="0" w:color="auto"/>
              <w:bottom w:val="single" w:sz="4" w:space="0" w:color="auto"/>
            </w:tcBorders>
            <w:shd w:val="pct20" w:color="000000" w:fill="FFFFFF"/>
          </w:tcPr>
          <w:p w14:paraId="197C3252" w14:textId="77777777" w:rsidR="00F27F53" w:rsidRPr="00E72E94" w:rsidRDefault="00F27F53" w:rsidP="00802AB2">
            <w:pPr>
              <w:pStyle w:val="SECTIONHEADING"/>
              <w:rPr>
                <w:rFonts w:ascii="Calibri" w:hAnsi="Calibri"/>
                <w:bCs w:val="0"/>
                <w:sz w:val="24"/>
                <w:szCs w:val="24"/>
              </w:rPr>
            </w:pPr>
            <w:r w:rsidRPr="00E72E94">
              <w:rPr>
                <w:rFonts w:ascii="Calibri" w:hAnsi="Calibri"/>
                <w:bCs w:val="0"/>
                <w:sz w:val="24"/>
                <w:szCs w:val="24"/>
              </w:rPr>
              <w:t xml:space="preserve">LANDSCAPE </w:t>
            </w:r>
            <w:r>
              <w:rPr>
                <w:rFonts w:ascii="Calibri" w:hAnsi="Calibri"/>
                <w:bCs w:val="0"/>
                <w:sz w:val="24"/>
                <w:szCs w:val="24"/>
              </w:rPr>
              <w:t>CONDITIONS</w:t>
            </w:r>
          </w:p>
        </w:tc>
      </w:tr>
      <w:tr w:rsidR="00F27F53" w:rsidRPr="0047243D" w14:paraId="7B441248" w14:textId="77777777" w:rsidTr="00802AB2">
        <w:trPr>
          <w:jc w:val="center"/>
        </w:trPr>
        <w:tc>
          <w:tcPr>
            <w:tcW w:w="2379" w:type="dxa"/>
            <w:tcBorders>
              <w:top w:val="single" w:sz="4" w:space="0" w:color="auto"/>
              <w:bottom w:val="single" w:sz="18" w:space="0" w:color="FFFFFF"/>
              <w:right w:val="single" w:sz="4" w:space="0" w:color="auto"/>
            </w:tcBorders>
            <w:shd w:val="clear" w:color="auto" w:fill="CCCCCC"/>
            <w:vAlign w:val="center"/>
          </w:tcPr>
          <w:p w14:paraId="2E229F77" w14:textId="77777777" w:rsidR="00F27F53" w:rsidRPr="0047243D" w:rsidRDefault="00F27F53" w:rsidP="00802AB2">
            <w:pPr>
              <w:pStyle w:val="SECTIONHEADING"/>
              <w:ind w:left="-108"/>
              <w:rPr>
                <w:rFonts w:ascii="Calibri" w:hAnsi="Calibri"/>
                <w:sz w:val="24"/>
                <w:szCs w:val="24"/>
              </w:rPr>
            </w:pPr>
            <w:r w:rsidRPr="0047243D">
              <w:rPr>
                <w:rFonts w:ascii="Calibri" w:hAnsi="Calibri"/>
                <w:sz w:val="24"/>
                <w:szCs w:val="24"/>
              </w:rPr>
              <w:t>VEGETATION</w:t>
            </w:r>
          </w:p>
        </w:tc>
        <w:tc>
          <w:tcPr>
            <w:tcW w:w="2379" w:type="dxa"/>
            <w:tcBorders>
              <w:top w:val="single" w:sz="4" w:space="0" w:color="auto"/>
              <w:left w:val="single" w:sz="4" w:space="0" w:color="auto"/>
              <w:bottom w:val="single" w:sz="18" w:space="0" w:color="FFFFFF"/>
              <w:right w:val="single" w:sz="4" w:space="0" w:color="auto"/>
            </w:tcBorders>
            <w:shd w:val="clear" w:color="auto" w:fill="F3F3F3"/>
            <w:vAlign w:val="center"/>
          </w:tcPr>
          <w:p w14:paraId="014C6C74" w14:textId="77777777" w:rsidR="00F27F53" w:rsidRPr="0047243D" w:rsidRDefault="00F27F53" w:rsidP="00802AB2">
            <w:pPr>
              <w:pStyle w:val="SECTIONHEADING"/>
              <w:rPr>
                <w:rFonts w:ascii="Calibri" w:hAnsi="Calibri"/>
                <w:sz w:val="24"/>
                <w:szCs w:val="24"/>
              </w:rPr>
            </w:pPr>
            <w:r w:rsidRPr="0047243D">
              <w:rPr>
                <w:rFonts w:ascii="Calibri" w:hAnsi="Calibri"/>
                <w:sz w:val="24"/>
                <w:szCs w:val="24"/>
              </w:rPr>
              <w:t>Mixed trees and herbaceous weeds</w:t>
            </w:r>
          </w:p>
        </w:tc>
        <w:tc>
          <w:tcPr>
            <w:tcW w:w="2379" w:type="dxa"/>
            <w:tcBorders>
              <w:top w:val="single" w:sz="4" w:space="0" w:color="auto"/>
              <w:left w:val="single" w:sz="4" w:space="0" w:color="auto"/>
              <w:bottom w:val="single" w:sz="18" w:space="0" w:color="FFFFFF"/>
              <w:right w:val="single" w:sz="4" w:space="0" w:color="auto"/>
            </w:tcBorders>
            <w:shd w:val="clear" w:color="auto" w:fill="CCCCCC"/>
            <w:vAlign w:val="center"/>
          </w:tcPr>
          <w:p w14:paraId="6BE957E8" w14:textId="77777777" w:rsidR="00F27F53" w:rsidRPr="0047243D" w:rsidRDefault="00F27F53" w:rsidP="00802AB2">
            <w:pPr>
              <w:pStyle w:val="SECTIONHEADING"/>
              <w:ind w:left="-77"/>
              <w:rPr>
                <w:rFonts w:ascii="Calibri" w:hAnsi="Calibri"/>
                <w:sz w:val="24"/>
                <w:szCs w:val="24"/>
              </w:rPr>
            </w:pPr>
            <w:r w:rsidRPr="0047243D">
              <w:rPr>
                <w:rFonts w:ascii="Calibri" w:hAnsi="Calibri"/>
                <w:sz w:val="24"/>
                <w:szCs w:val="24"/>
              </w:rPr>
              <w:t>FOREST</w:t>
            </w:r>
          </w:p>
        </w:tc>
        <w:tc>
          <w:tcPr>
            <w:tcW w:w="2380" w:type="dxa"/>
            <w:gridSpan w:val="2"/>
            <w:tcBorders>
              <w:top w:val="single" w:sz="4" w:space="0" w:color="auto"/>
              <w:left w:val="single" w:sz="4" w:space="0" w:color="auto"/>
              <w:bottom w:val="single" w:sz="18" w:space="0" w:color="FFFFFF"/>
            </w:tcBorders>
            <w:shd w:val="clear" w:color="auto" w:fill="F3F3F3"/>
            <w:vAlign w:val="center"/>
          </w:tcPr>
          <w:p w14:paraId="71DE6135" w14:textId="77777777" w:rsidR="00F27F53" w:rsidRPr="0047243D" w:rsidRDefault="00F27F53" w:rsidP="00802AB2">
            <w:pPr>
              <w:pStyle w:val="SECTIONHEADING"/>
              <w:rPr>
                <w:rFonts w:ascii="Calibri" w:hAnsi="Calibri"/>
                <w:sz w:val="24"/>
                <w:szCs w:val="24"/>
              </w:rPr>
            </w:pPr>
            <w:r w:rsidRPr="0047243D">
              <w:rPr>
                <w:rFonts w:ascii="Calibri" w:hAnsi="Calibri"/>
                <w:sz w:val="24"/>
                <w:szCs w:val="24"/>
              </w:rPr>
              <w:t>Remnants remain as seed sources</w:t>
            </w:r>
          </w:p>
        </w:tc>
      </w:tr>
      <w:tr w:rsidR="00F27F53" w:rsidRPr="0047243D" w14:paraId="78230FD4" w14:textId="77777777" w:rsidTr="00802AB2">
        <w:trPr>
          <w:trHeight w:val="430"/>
          <w:jc w:val="center"/>
        </w:trPr>
        <w:tc>
          <w:tcPr>
            <w:tcW w:w="2379" w:type="dxa"/>
            <w:tcBorders>
              <w:top w:val="single" w:sz="18" w:space="0" w:color="FFFFFF"/>
              <w:bottom w:val="single" w:sz="18" w:space="0" w:color="FFFFFF"/>
              <w:right w:val="single" w:sz="4" w:space="0" w:color="auto"/>
            </w:tcBorders>
            <w:shd w:val="clear" w:color="auto" w:fill="CCCCCC"/>
            <w:vAlign w:val="center"/>
          </w:tcPr>
          <w:p w14:paraId="7D7E40E0" w14:textId="77777777" w:rsidR="00F27F53" w:rsidRPr="0047243D" w:rsidRDefault="00F27F53" w:rsidP="00802AB2">
            <w:pPr>
              <w:pStyle w:val="SECTIONHEADING"/>
              <w:ind w:left="-108"/>
              <w:rPr>
                <w:rFonts w:ascii="Calibri" w:hAnsi="Calibri"/>
                <w:sz w:val="24"/>
                <w:szCs w:val="24"/>
              </w:rPr>
            </w:pPr>
            <w:r w:rsidRPr="0047243D">
              <w:rPr>
                <w:rFonts w:ascii="Calibri" w:hAnsi="Calibri"/>
                <w:sz w:val="24"/>
                <w:szCs w:val="24"/>
              </w:rPr>
              <w:t>SOIL</w:t>
            </w:r>
          </w:p>
        </w:tc>
        <w:tc>
          <w:tcPr>
            <w:tcW w:w="2379" w:type="dxa"/>
            <w:tcBorders>
              <w:top w:val="single" w:sz="18" w:space="0" w:color="FFFFFF"/>
              <w:left w:val="single" w:sz="4" w:space="0" w:color="auto"/>
              <w:bottom w:val="single" w:sz="18" w:space="0" w:color="FFFFFF"/>
              <w:right w:val="single" w:sz="4" w:space="0" w:color="auto"/>
            </w:tcBorders>
            <w:shd w:val="clear" w:color="auto" w:fill="F3F3F3"/>
            <w:vAlign w:val="center"/>
          </w:tcPr>
          <w:p w14:paraId="6F8BC0CA" w14:textId="77777777" w:rsidR="00F27F53" w:rsidRPr="0047243D" w:rsidRDefault="00F27F53" w:rsidP="00802AB2">
            <w:pPr>
              <w:pStyle w:val="SECTIONHEADING"/>
              <w:rPr>
                <w:rFonts w:ascii="Calibri" w:hAnsi="Calibri"/>
                <w:sz w:val="24"/>
                <w:szCs w:val="24"/>
              </w:rPr>
            </w:pPr>
            <w:r w:rsidRPr="0047243D">
              <w:rPr>
                <w:rFonts w:ascii="Calibri" w:hAnsi="Calibri"/>
                <w:sz w:val="24"/>
                <w:szCs w:val="24"/>
              </w:rPr>
              <w:t>Remains mostly fertile; erosion low</w:t>
            </w:r>
          </w:p>
        </w:tc>
        <w:tc>
          <w:tcPr>
            <w:tcW w:w="2379" w:type="dxa"/>
            <w:tcBorders>
              <w:top w:val="single" w:sz="18" w:space="0" w:color="FFFFFF"/>
              <w:left w:val="single" w:sz="4" w:space="0" w:color="auto"/>
              <w:bottom w:val="single" w:sz="18" w:space="0" w:color="FFFFFF"/>
              <w:right w:val="single" w:sz="4" w:space="0" w:color="auto"/>
            </w:tcBorders>
            <w:shd w:val="clear" w:color="auto" w:fill="CCCCCC"/>
            <w:vAlign w:val="center"/>
          </w:tcPr>
          <w:p w14:paraId="5F70097B" w14:textId="77777777" w:rsidR="00F27F53" w:rsidRPr="0047243D" w:rsidRDefault="00F27F53" w:rsidP="00802AB2">
            <w:pPr>
              <w:pStyle w:val="SECTIONHEADING"/>
              <w:ind w:left="-77"/>
              <w:rPr>
                <w:rFonts w:ascii="Calibri" w:hAnsi="Calibri"/>
                <w:sz w:val="24"/>
                <w:szCs w:val="24"/>
              </w:rPr>
            </w:pPr>
            <w:r w:rsidRPr="0047243D">
              <w:rPr>
                <w:rFonts w:ascii="Calibri" w:hAnsi="Calibri"/>
                <w:sz w:val="24"/>
                <w:szCs w:val="24"/>
              </w:rPr>
              <w:t>SEED DISPERSERS</w:t>
            </w:r>
          </w:p>
        </w:tc>
        <w:tc>
          <w:tcPr>
            <w:tcW w:w="2380" w:type="dxa"/>
            <w:gridSpan w:val="2"/>
            <w:tcBorders>
              <w:top w:val="single" w:sz="18" w:space="0" w:color="FFFFFF"/>
              <w:left w:val="single" w:sz="4" w:space="0" w:color="auto"/>
              <w:bottom w:val="single" w:sz="18" w:space="0" w:color="FFFFFF"/>
            </w:tcBorders>
            <w:shd w:val="clear" w:color="auto" w:fill="F3F3F3"/>
            <w:vAlign w:val="center"/>
          </w:tcPr>
          <w:p w14:paraId="68289683" w14:textId="77777777" w:rsidR="00F27F53" w:rsidRPr="0047243D" w:rsidRDefault="00F27F53" w:rsidP="00802AB2">
            <w:pPr>
              <w:pStyle w:val="SECTIONHEADING"/>
              <w:rPr>
                <w:rFonts w:ascii="Calibri" w:hAnsi="Calibri"/>
                <w:sz w:val="24"/>
                <w:szCs w:val="24"/>
              </w:rPr>
            </w:pPr>
            <w:r w:rsidRPr="0047243D">
              <w:rPr>
                <w:rFonts w:ascii="Calibri" w:hAnsi="Calibri"/>
                <w:sz w:val="24"/>
                <w:szCs w:val="24"/>
              </w:rPr>
              <w:t>Large species becoming rare, but small species still common</w:t>
            </w:r>
          </w:p>
        </w:tc>
      </w:tr>
      <w:tr w:rsidR="00F27F53" w:rsidRPr="0047243D" w14:paraId="3CB086F6" w14:textId="77777777" w:rsidTr="00802AB2">
        <w:trPr>
          <w:trHeight w:val="430"/>
          <w:jc w:val="center"/>
        </w:trPr>
        <w:tc>
          <w:tcPr>
            <w:tcW w:w="2379" w:type="dxa"/>
            <w:tcBorders>
              <w:top w:val="single" w:sz="18" w:space="0" w:color="FFFFFF"/>
              <w:bottom w:val="single" w:sz="4" w:space="0" w:color="auto"/>
              <w:right w:val="single" w:sz="4" w:space="0" w:color="auto"/>
            </w:tcBorders>
            <w:shd w:val="clear" w:color="auto" w:fill="CCCCCC"/>
            <w:vAlign w:val="center"/>
          </w:tcPr>
          <w:p w14:paraId="74233BF6" w14:textId="77777777" w:rsidR="00F27F53" w:rsidRPr="0047243D" w:rsidRDefault="00F27F53" w:rsidP="00802AB2">
            <w:pPr>
              <w:pStyle w:val="SECTIONHEADING"/>
              <w:ind w:left="-108"/>
              <w:rPr>
                <w:rFonts w:ascii="Calibri" w:hAnsi="Calibri"/>
                <w:sz w:val="24"/>
                <w:szCs w:val="24"/>
              </w:rPr>
            </w:pPr>
            <w:r w:rsidRPr="0047243D">
              <w:rPr>
                <w:rFonts w:ascii="Calibri" w:hAnsi="Calibri"/>
                <w:sz w:val="24"/>
                <w:szCs w:val="24"/>
              </w:rPr>
              <w:t>SOURCES OF REGENERATION</w:t>
            </w:r>
          </w:p>
        </w:tc>
        <w:tc>
          <w:tcPr>
            <w:tcW w:w="2379" w:type="dxa"/>
            <w:tcBorders>
              <w:top w:val="single" w:sz="18" w:space="0" w:color="FFFFFF"/>
              <w:left w:val="single" w:sz="4" w:space="0" w:color="auto"/>
              <w:bottom w:val="single" w:sz="4" w:space="0" w:color="auto"/>
              <w:right w:val="single" w:sz="4" w:space="0" w:color="auto"/>
            </w:tcBorders>
            <w:shd w:val="clear" w:color="auto" w:fill="F3F3F3"/>
            <w:vAlign w:val="center"/>
          </w:tcPr>
          <w:p w14:paraId="06C047A1" w14:textId="1F9B25BA" w:rsidR="00F27F53" w:rsidRPr="0047243D" w:rsidRDefault="0045059A" w:rsidP="00802AB2">
            <w:pPr>
              <w:pStyle w:val="SECTIONHEADING"/>
              <w:rPr>
                <w:rFonts w:ascii="Calibri" w:hAnsi="Calibri"/>
                <w:sz w:val="24"/>
                <w:szCs w:val="24"/>
              </w:rPr>
            </w:pPr>
            <w:r>
              <w:rPr>
                <w:rFonts w:ascii="Calibri" w:hAnsi="Calibri"/>
                <w:sz w:val="24"/>
                <w:szCs w:val="24"/>
              </w:rPr>
              <w:t>Sufficiently dense to close canopy in 3 years but suppressed by weed growth</w:t>
            </w:r>
          </w:p>
        </w:tc>
        <w:tc>
          <w:tcPr>
            <w:tcW w:w="2379" w:type="dxa"/>
            <w:tcBorders>
              <w:top w:val="single" w:sz="18" w:space="0" w:color="FFFFFF"/>
              <w:left w:val="single" w:sz="4" w:space="0" w:color="auto"/>
              <w:bottom w:val="single" w:sz="4" w:space="0" w:color="auto"/>
              <w:right w:val="single" w:sz="4" w:space="0" w:color="auto"/>
            </w:tcBorders>
            <w:shd w:val="clear" w:color="auto" w:fill="CCCCCC"/>
            <w:vAlign w:val="center"/>
          </w:tcPr>
          <w:p w14:paraId="19889753" w14:textId="77777777" w:rsidR="00F27F53" w:rsidRPr="0047243D" w:rsidRDefault="00F27F53" w:rsidP="00802AB2">
            <w:pPr>
              <w:pStyle w:val="SECTIONHEADING"/>
              <w:ind w:left="-77"/>
              <w:rPr>
                <w:rFonts w:ascii="Calibri" w:hAnsi="Calibri"/>
                <w:sz w:val="24"/>
                <w:szCs w:val="24"/>
              </w:rPr>
            </w:pPr>
            <w:r w:rsidRPr="0047243D">
              <w:rPr>
                <w:rFonts w:ascii="Calibri" w:hAnsi="Calibri"/>
                <w:sz w:val="24"/>
                <w:szCs w:val="24"/>
              </w:rPr>
              <w:t>FIRE RISK</w:t>
            </w:r>
          </w:p>
        </w:tc>
        <w:tc>
          <w:tcPr>
            <w:tcW w:w="2380" w:type="dxa"/>
            <w:gridSpan w:val="2"/>
            <w:tcBorders>
              <w:top w:val="single" w:sz="18" w:space="0" w:color="FFFFFF"/>
              <w:left w:val="single" w:sz="4" w:space="0" w:color="auto"/>
              <w:bottom w:val="single" w:sz="4" w:space="0" w:color="auto"/>
            </w:tcBorders>
            <w:shd w:val="clear" w:color="auto" w:fill="F3F3F3"/>
            <w:vAlign w:val="center"/>
          </w:tcPr>
          <w:p w14:paraId="28220898" w14:textId="77777777" w:rsidR="00F27F53" w:rsidRPr="0047243D" w:rsidRDefault="00F27F53" w:rsidP="00802AB2">
            <w:pPr>
              <w:pStyle w:val="SECTIONHEADING"/>
              <w:rPr>
                <w:rFonts w:ascii="Calibri" w:hAnsi="Calibri"/>
                <w:sz w:val="24"/>
                <w:szCs w:val="24"/>
              </w:rPr>
            </w:pPr>
            <w:r w:rsidRPr="0047243D">
              <w:rPr>
                <w:rFonts w:ascii="Calibri" w:hAnsi="Calibri"/>
                <w:sz w:val="24"/>
                <w:szCs w:val="24"/>
              </w:rPr>
              <w:t>Medium</w:t>
            </w:r>
            <w:r>
              <w:rPr>
                <w:rFonts w:ascii="Calibri" w:hAnsi="Calibri"/>
                <w:sz w:val="24"/>
                <w:szCs w:val="24"/>
              </w:rPr>
              <w:t xml:space="preserve"> to high</w:t>
            </w:r>
          </w:p>
        </w:tc>
      </w:tr>
      <w:tr w:rsidR="00F27F53" w:rsidRPr="00A52D07" w14:paraId="4F1DA7B6" w14:textId="77777777" w:rsidTr="00802AB2">
        <w:tblPrEx>
          <w:tblBorders>
            <w:insideH w:val="single" w:sz="4" w:space="0" w:color="auto"/>
            <w:insideV w:val="single" w:sz="4" w:space="0" w:color="auto"/>
          </w:tblBorders>
          <w:tblLook w:val="04A0" w:firstRow="1" w:lastRow="0" w:firstColumn="1" w:lastColumn="0" w:noHBand="0" w:noVBand="1"/>
        </w:tblPrEx>
        <w:trPr>
          <w:gridAfter w:val="1"/>
          <w:wAfter w:w="24" w:type="dxa"/>
          <w:jc w:val="center"/>
        </w:trPr>
        <w:tc>
          <w:tcPr>
            <w:tcW w:w="9493" w:type="dxa"/>
            <w:gridSpan w:val="4"/>
            <w:shd w:val="pct10" w:color="auto" w:fill="auto"/>
          </w:tcPr>
          <w:p w14:paraId="5B3659BE" w14:textId="77777777" w:rsidR="00F27F53" w:rsidRPr="00A52D07" w:rsidRDefault="00F27F53" w:rsidP="00802AB2">
            <w:pPr>
              <w:pStyle w:val="SECTIONHEADING"/>
              <w:jc w:val="left"/>
              <w:rPr>
                <w:rFonts w:ascii="Calibri" w:eastAsia="Calibri" w:hAnsi="Calibri" w:cs="Times New Roman"/>
                <w:bCs w:val="0"/>
                <w:caps/>
                <w:smallCaps w:val="0"/>
                <w:sz w:val="24"/>
                <w:szCs w:val="24"/>
                <w:lang w:eastAsia="en-US"/>
              </w:rPr>
            </w:pPr>
            <w:r w:rsidRPr="00A52D07">
              <w:rPr>
                <w:rFonts w:ascii="Calibri" w:eastAsia="Calibri" w:hAnsi="Calibri" w:cs="Times New Roman"/>
                <w:bCs w:val="0"/>
                <w:caps/>
                <w:smallCaps w:val="0"/>
                <w:sz w:val="24"/>
                <w:szCs w:val="24"/>
                <w:lang w:eastAsia="en-US"/>
              </w:rPr>
              <w:t xml:space="preserve">Recommended restoration strategy: </w:t>
            </w:r>
          </w:p>
        </w:tc>
      </w:tr>
      <w:tr w:rsidR="00F27F53" w:rsidRPr="00A52D07" w14:paraId="3D748A83" w14:textId="77777777" w:rsidTr="00802AB2">
        <w:tblPrEx>
          <w:tblBorders>
            <w:insideH w:val="single" w:sz="4" w:space="0" w:color="auto"/>
            <w:insideV w:val="single" w:sz="4" w:space="0" w:color="auto"/>
          </w:tblBorders>
          <w:tblLook w:val="04A0" w:firstRow="1" w:lastRow="0" w:firstColumn="1" w:lastColumn="0" w:noHBand="0" w:noVBand="1"/>
        </w:tblPrEx>
        <w:trPr>
          <w:gridAfter w:val="1"/>
          <w:wAfter w:w="24" w:type="dxa"/>
          <w:jc w:val="center"/>
        </w:trPr>
        <w:tc>
          <w:tcPr>
            <w:tcW w:w="9493" w:type="dxa"/>
            <w:gridSpan w:val="4"/>
            <w:tcBorders>
              <w:bottom w:val="single" w:sz="4" w:space="0" w:color="auto"/>
            </w:tcBorders>
          </w:tcPr>
          <w:p w14:paraId="3FB7DB37" w14:textId="77777777" w:rsidR="00F27F53" w:rsidRPr="00A52D07" w:rsidRDefault="00F27F53" w:rsidP="00802AB2">
            <w:pPr>
              <w:pStyle w:val="SECTIONHEADING"/>
              <w:numPr>
                <w:ilvl w:val="0"/>
                <w:numId w:val="8"/>
              </w:numPr>
              <w:jc w:val="left"/>
              <w:rPr>
                <w:rFonts w:ascii="Calibri" w:hAnsi="Calibri"/>
                <w:b w:val="0"/>
                <w:smallCaps w:val="0"/>
                <w:sz w:val="24"/>
                <w:szCs w:val="24"/>
              </w:rPr>
            </w:pPr>
            <w:r>
              <w:rPr>
                <w:rFonts w:ascii="Calibri" w:hAnsi="Calibri"/>
                <w:b w:val="0"/>
                <w:smallCaps w:val="0"/>
                <w:sz w:val="24"/>
                <w:szCs w:val="24"/>
              </w:rPr>
              <w:t>Protection + accelerated natural r</w:t>
            </w:r>
            <w:r w:rsidRPr="00A52D07">
              <w:rPr>
                <w:rFonts w:ascii="Calibri" w:hAnsi="Calibri"/>
                <w:b w:val="0"/>
                <w:smallCaps w:val="0"/>
                <w:sz w:val="24"/>
                <w:szCs w:val="24"/>
              </w:rPr>
              <w:t>egeneration (ANR)</w:t>
            </w:r>
          </w:p>
          <w:p w14:paraId="0B61AE9E" w14:textId="77777777" w:rsidR="00F27F53" w:rsidRPr="00A52D07" w:rsidRDefault="00F27F53" w:rsidP="00802AB2">
            <w:pPr>
              <w:pStyle w:val="SECTIONHEADING"/>
              <w:numPr>
                <w:ilvl w:val="0"/>
                <w:numId w:val="8"/>
              </w:numPr>
              <w:jc w:val="left"/>
              <w:rPr>
                <w:rFonts w:ascii="Calibri" w:hAnsi="Calibri"/>
                <w:b w:val="0"/>
                <w:smallCaps w:val="0"/>
                <w:sz w:val="24"/>
                <w:szCs w:val="24"/>
              </w:rPr>
            </w:pPr>
            <w:r w:rsidRPr="00A52D07">
              <w:rPr>
                <w:rFonts w:ascii="Calibri" w:eastAsia="Calibri" w:hAnsi="Calibri" w:cs="Times New Roman"/>
                <w:b w:val="0"/>
                <w:bCs w:val="0"/>
                <w:smallCaps w:val="0"/>
                <w:sz w:val="24"/>
                <w:szCs w:val="24"/>
                <w:lang w:eastAsia="en-US"/>
              </w:rPr>
              <w:t>Re</w:t>
            </w:r>
            <w:r>
              <w:rPr>
                <w:rFonts w:ascii="Calibri" w:eastAsia="Calibri" w:hAnsi="Calibri" w:cs="Times New Roman"/>
                <w:b w:val="0"/>
                <w:bCs w:val="0"/>
                <w:smallCaps w:val="0"/>
                <w:sz w:val="24"/>
                <w:szCs w:val="24"/>
                <w:lang w:eastAsia="en-US"/>
              </w:rPr>
              <w:t>-</w:t>
            </w:r>
            <w:r w:rsidRPr="00A52D07">
              <w:rPr>
                <w:rFonts w:ascii="Calibri" w:eastAsia="Calibri" w:hAnsi="Calibri" w:cs="Times New Roman"/>
                <w:b w:val="0"/>
                <w:bCs w:val="0"/>
                <w:smallCaps w:val="0"/>
                <w:sz w:val="24"/>
                <w:szCs w:val="24"/>
                <w:lang w:eastAsia="en-US"/>
              </w:rPr>
              <w:t>introduc</w:t>
            </w:r>
            <w:r>
              <w:rPr>
                <w:rFonts w:ascii="Calibri" w:eastAsia="Calibri" w:hAnsi="Calibri" w:cs="Times New Roman"/>
                <w:b w:val="0"/>
                <w:bCs w:val="0"/>
                <w:smallCaps w:val="0"/>
                <w:sz w:val="24"/>
                <w:szCs w:val="24"/>
                <w:lang w:eastAsia="en-US"/>
              </w:rPr>
              <w:t xml:space="preserve">tion of </w:t>
            </w:r>
            <w:r w:rsidRPr="00A52D07">
              <w:rPr>
                <w:rFonts w:ascii="Calibri" w:eastAsia="Calibri" w:hAnsi="Calibri" w:cs="Times New Roman"/>
                <w:b w:val="0"/>
                <w:bCs w:val="0"/>
                <w:smallCaps w:val="0"/>
                <w:sz w:val="24"/>
                <w:szCs w:val="24"/>
                <w:lang w:eastAsia="en-US"/>
              </w:rPr>
              <w:t>locally extirpated species</w:t>
            </w:r>
          </w:p>
        </w:tc>
      </w:tr>
      <w:tr w:rsidR="00F27F53" w:rsidRPr="00A52D07" w14:paraId="078022CB" w14:textId="77777777" w:rsidTr="00802AB2">
        <w:tblPrEx>
          <w:tblBorders>
            <w:insideH w:val="single" w:sz="4" w:space="0" w:color="auto"/>
            <w:insideV w:val="single" w:sz="4" w:space="0" w:color="auto"/>
          </w:tblBorders>
          <w:tblLook w:val="04A0" w:firstRow="1" w:lastRow="0" w:firstColumn="1" w:lastColumn="0" w:noHBand="0" w:noVBand="1"/>
        </w:tblPrEx>
        <w:trPr>
          <w:gridAfter w:val="1"/>
          <w:wAfter w:w="24" w:type="dxa"/>
          <w:jc w:val="center"/>
        </w:trPr>
        <w:tc>
          <w:tcPr>
            <w:tcW w:w="9493" w:type="dxa"/>
            <w:gridSpan w:val="4"/>
            <w:shd w:val="pct10" w:color="auto" w:fill="auto"/>
          </w:tcPr>
          <w:p w14:paraId="3AF29663" w14:textId="77777777" w:rsidR="00F27F53" w:rsidRPr="00A52D07" w:rsidRDefault="00F27F53" w:rsidP="00802AB2">
            <w:pPr>
              <w:pStyle w:val="SECTIONHEADING"/>
              <w:jc w:val="left"/>
              <w:rPr>
                <w:rFonts w:ascii="Calibri" w:eastAsia="Calibri" w:hAnsi="Calibri" w:cs="Times New Roman"/>
                <w:bCs w:val="0"/>
                <w:caps/>
                <w:smallCaps w:val="0"/>
                <w:sz w:val="24"/>
                <w:szCs w:val="24"/>
                <w:lang w:eastAsia="en-US"/>
              </w:rPr>
            </w:pPr>
            <w:r w:rsidRPr="00A52D07">
              <w:rPr>
                <w:rFonts w:ascii="Calibri" w:eastAsia="Calibri" w:hAnsi="Calibri" w:cs="Times New Roman"/>
                <w:bCs w:val="0"/>
                <w:caps/>
                <w:smallCaps w:val="0"/>
                <w:sz w:val="24"/>
                <w:szCs w:val="24"/>
                <w:lang w:eastAsia="en-US"/>
              </w:rPr>
              <w:t xml:space="preserve">Options to increase economic benefits: </w:t>
            </w:r>
          </w:p>
        </w:tc>
      </w:tr>
      <w:tr w:rsidR="00F27F53" w:rsidRPr="00A52D07" w14:paraId="74CBEAA2" w14:textId="77777777" w:rsidTr="00802AB2">
        <w:tblPrEx>
          <w:tblBorders>
            <w:insideH w:val="single" w:sz="4" w:space="0" w:color="auto"/>
            <w:insideV w:val="single" w:sz="4" w:space="0" w:color="auto"/>
          </w:tblBorders>
          <w:tblLook w:val="04A0" w:firstRow="1" w:lastRow="0" w:firstColumn="1" w:lastColumn="0" w:noHBand="0" w:noVBand="1"/>
        </w:tblPrEx>
        <w:trPr>
          <w:gridAfter w:val="1"/>
          <w:wAfter w:w="24" w:type="dxa"/>
          <w:jc w:val="center"/>
        </w:trPr>
        <w:tc>
          <w:tcPr>
            <w:tcW w:w="9493" w:type="dxa"/>
            <w:gridSpan w:val="4"/>
          </w:tcPr>
          <w:p w14:paraId="59C37C84" w14:textId="77777777" w:rsidR="00F27F53" w:rsidRPr="00A52D07" w:rsidRDefault="00F27F53" w:rsidP="00802AB2">
            <w:pPr>
              <w:pStyle w:val="SECTIONHEADING"/>
              <w:numPr>
                <w:ilvl w:val="0"/>
                <w:numId w:val="9"/>
              </w:numPr>
              <w:jc w:val="left"/>
              <w:rPr>
                <w:rFonts w:ascii="Calibri" w:hAnsi="Calibri"/>
                <w:b w:val="0"/>
                <w:smallCaps w:val="0"/>
                <w:sz w:val="24"/>
                <w:szCs w:val="24"/>
              </w:rPr>
            </w:pPr>
            <w:r w:rsidRPr="00A52D07">
              <w:rPr>
                <w:rFonts w:ascii="Calibri" w:hAnsi="Calibri"/>
                <w:b w:val="0"/>
                <w:smallCaps w:val="0"/>
                <w:sz w:val="24"/>
                <w:szCs w:val="24"/>
              </w:rPr>
              <w:t>Enrichment planting with economic species lost through unsustainable use</w:t>
            </w:r>
          </w:p>
          <w:p w14:paraId="3B8CCBB0" w14:textId="77777777" w:rsidR="00F27F53" w:rsidRPr="00A52D07" w:rsidRDefault="00F27F53" w:rsidP="00802AB2">
            <w:pPr>
              <w:pStyle w:val="SECTIONHEADING"/>
              <w:numPr>
                <w:ilvl w:val="0"/>
                <w:numId w:val="9"/>
              </w:numPr>
              <w:jc w:val="left"/>
              <w:rPr>
                <w:rFonts w:ascii="Calibri" w:hAnsi="Calibri"/>
                <w:b w:val="0"/>
                <w:smallCaps w:val="0"/>
                <w:sz w:val="24"/>
                <w:szCs w:val="24"/>
              </w:rPr>
            </w:pPr>
            <w:r w:rsidRPr="00A52D07">
              <w:rPr>
                <w:rFonts w:ascii="Calibri" w:hAnsi="Calibri"/>
                <w:b w:val="0"/>
                <w:smallCaps w:val="0"/>
                <w:sz w:val="24"/>
                <w:szCs w:val="24"/>
              </w:rPr>
              <w:t>Establishment of extractive reserves to ensure sustainable use of forest products</w:t>
            </w:r>
          </w:p>
          <w:p w14:paraId="236F02D2" w14:textId="77777777" w:rsidR="00F27F53" w:rsidRPr="00A52D07" w:rsidRDefault="00F27F53" w:rsidP="00802AB2">
            <w:pPr>
              <w:pStyle w:val="SECTIONHEADING"/>
              <w:numPr>
                <w:ilvl w:val="0"/>
                <w:numId w:val="9"/>
              </w:numPr>
              <w:jc w:val="left"/>
              <w:rPr>
                <w:rFonts w:ascii="Calibri" w:hAnsi="Calibri"/>
                <w:b w:val="0"/>
                <w:smallCaps w:val="0"/>
                <w:sz w:val="24"/>
                <w:szCs w:val="24"/>
              </w:rPr>
            </w:pPr>
            <w:r w:rsidRPr="00A52D07">
              <w:rPr>
                <w:rFonts w:ascii="Calibri" w:hAnsi="Calibri"/>
                <w:b w:val="0"/>
                <w:smallCaps w:val="0"/>
                <w:sz w:val="24"/>
                <w:szCs w:val="24"/>
              </w:rPr>
              <w:t>Ecotourism</w:t>
            </w:r>
          </w:p>
        </w:tc>
      </w:tr>
    </w:tbl>
    <w:p w14:paraId="757CC25D" w14:textId="77777777" w:rsidR="00023F35" w:rsidRDefault="00023F35" w:rsidP="00802AB2">
      <w:pPr>
        <w:pStyle w:val="SECTIONHEADING"/>
        <w:rPr>
          <w:rFonts w:ascii="Calibri" w:hAnsi="Calibri" w:cs="Calibri"/>
          <w:bCs w:val="0"/>
          <w:smallCaps w:val="0"/>
          <w:sz w:val="24"/>
          <w:szCs w:val="24"/>
        </w:rPr>
      </w:pPr>
    </w:p>
    <w:p w14:paraId="0B1EEE96" w14:textId="3FDBA9E0" w:rsidR="00023F35" w:rsidRDefault="00023F35">
      <w:pPr>
        <w:spacing w:after="0" w:line="240" w:lineRule="auto"/>
        <w:rPr>
          <w:rFonts w:eastAsia="SimSun" w:cs="Calibri"/>
          <w:b/>
          <w:sz w:val="24"/>
          <w:szCs w:val="24"/>
          <w:lang w:eastAsia="zh-CN"/>
        </w:rPr>
      </w:pPr>
    </w:p>
    <w:p w14:paraId="38FABE66" w14:textId="4E396686" w:rsidR="00802AB2" w:rsidRDefault="00802AB2" w:rsidP="00802AB2">
      <w:pPr>
        <w:pStyle w:val="SECTIONHEADING"/>
        <w:rPr>
          <w:rFonts w:ascii="Calibri" w:hAnsi="Calibri" w:cs="Calibri"/>
          <w:bCs w:val="0"/>
          <w:smallCaps w:val="0"/>
          <w:sz w:val="24"/>
          <w:szCs w:val="24"/>
        </w:rPr>
      </w:pPr>
      <w:r w:rsidRPr="00A52D07">
        <w:rPr>
          <w:rFonts w:ascii="Calibri" w:hAnsi="Calibri" w:cs="Calibri"/>
          <w:bCs w:val="0"/>
          <w:smallCaps w:val="0"/>
          <w:sz w:val="24"/>
          <w:szCs w:val="24"/>
        </w:rPr>
        <w:t>Stage-3 Degradation</w:t>
      </w:r>
    </w:p>
    <w:p w14:paraId="2B948B3F" w14:textId="508AD3B0" w:rsidR="009A7D81" w:rsidRDefault="009A7D81" w:rsidP="000B656F">
      <w:pPr>
        <w:pStyle w:val="SECTIONHEADING"/>
        <w:jc w:val="left"/>
        <w:rPr>
          <w:rFonts w:ascii="Calibri" w:hAnsi="Calibri" w:cs="Calibri"/>
          <w:bCs w:val="0"/>
          <w:smallCaps w:val="0"/>
          <w:sz w:val="24"/>
          <w:szCs w:val="24"/>
        </w:rPr>
      </w:pPr>
    </w:p>
    <w:p w14:paraId="58A034B0" w14:textId="78E7ECFD" w:rsidR="009A7D81" w:rsidRDefault="00CE21DC" w:rsidP="000B656F">
      <w:pPr>
        <w:pStyle w:val="SECTIONHEADING"/>
        <w:jc w:val="left"/>
        <w:rPr>
          <w:rFonts w:ascii="Calibri" w:hAnsi="Calibri" w:cs="Calibri"/>
          <w:bCs w:val="0"/>
          <w:smallCaps w:val="0"/>
          <w:sz w:val="24"/>
          <w:szCs w:val="24"/>
        </w:rPr>
      </w:pPr>
      <w:r>
        <w:rPr>
          <w:rFonts w:ascii="Calibri" w:hAnsi="Calibri" w:cs="Calibri"/>
          <w:bCs w:val="0"/>
          <w:smallCaps w:val="0"/>
          <w:noProof/>
          <w:sz w:val="24"/>
          <w:szCs w:val="24"/>
        </w:rPr>
        <w:drawing>
          <wp:anchor distT="0" distB="0" distL="114300" distR="114300" simplePos="0" relativeHeight="251665408" behindDoc="0" locked="0" layoutInCell="1" allowOverlap="1" wp14:anchorId="79395ECC" wp14:editId="0BEF087D">
            <wp:simplePos x="0" y="0"/>
            <wp:positionH relativeFrom="margin">
              <wp:align>center</wp:align>
            </wp:positionH>
            <wp:positionV relativeFrom="paragraph">
              <wp:posOffset>26670</wp:posOffset>
            </wp:positionV>
            <wp:extent cx="5334000" cy="4032371"/>
            <wp:effectExtent l="114300" t="114300" r="114300" b="1206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0" cy="4032371"/>
                    </a:xfrm>
                    <a:prstGeom prst="rect">
                      <a:avLst/>
                    </a:prstGeom>
                    <a:noFill/>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C9508FA" w14:textId="3C3B3BFE" w:rsidR="00802AB2" w:rsidRDefault="00802AB2" w:rsidP="000B656F">
      <w:pPr>
        <w:pStyle w:val="SECTIONHEADING"/>
        <w:jc w:val="left"/>
        <w:rPr>
          <w:rFonts w:ascii="Calibri" w:hAnsi="Calibri" w:cs="Calibri"/>
          <w:bCs w:val="0"/>
          <w:smallCaps w:val="0"/>
          <w:sz w:val="24"/>
          <w:szCs w:val="24"/>
        </w:rPr>
      </w:pPr>
    </w:p>
    <w:p w14:paraId="390C8588" w14:textId="52600ABE" w:rsidR="00802AB2" w:rsidRDefault="00802AB2" w:rsidP="000B656F">
      <w:pPr>
        <w:pStyle w:val="SECTIONHEADING"/>
        <w:jc w:val="left"/>
        <w:rPr>
          <w:rFonts w:ascii="Calibri" w:hAnsi="Calibri" w:cs="Calibri"/>
          <w:bCs w:val="0"/>
          <w:smallCaps w:val="0"/>
          <w:sz w:val="24"/>
          <w:szCs w:val="24"/>
        </w:rPr>
      </w:pPr>
    </w:p>
    <w:p w14:paraId="28D07FFC" w14:textId="61CAA08A" w:rsidR="00802AB2" w:rsidRDefault="00802AB2" w:rsidP="000B656F">
      <w:pPr>
        <w:pStyle w:val="SECTIONHEADING"/>
        <w:jc w:val="left"/>
        <w:rPr>
          <w:rFonts w:ascii="Calibri" w:hAnsi="Calibri" w:cs="Calibri"/>
          <w:bCs w:val="0"/>
          <w:smallCaps w:val="0"/>
          <w:sz w:val="24"/>
          <w:szCs w:val="24"/>
        </w:rPr>
      </w:pPr>
    </w:p>
    <w:p w14:paraId="357DBE9A" w14:textId="3405E613" w:rsidR="00802AB2" w:rsidRDefault="00802AB2" w:rsidP="000B656F">
      <w:pPr>
        <w:pStyle w:val="SECTIONHEADING"/>
        <w:jc w:val="left"/>
        <w:rPr>
          <w:rFonts w:ascii="Calibri" w:hAnsi="Calibri" w:cs="Calibri"/>
          <w:bCs w:val="0"/>
          <w:smallCaps w:val="0"/>
          <w:sz w:val="24"/>
          <w:szCs w:val="24"/>
        </w:rPr>
      </w:pPr>
    </w:p>
    <w:p w14:paraId="61582F5B" w14:textId="0F1DA8B4" w:rsidR="00802AB2" w:rsidRDefault="00802AB2" w:rsidP="000B656F">
      <w:pPr>
        <w:pStyle w:val="SECTIONHEADING"/>
        <w:jc w:val="left"/>
        <w:rPr>
          <w:rFonts w:ascii="Calibri" w:hAnsi="Calibri" w:cs="Calibri"/>
          <w:bCs w:val="0"/>
          <w:smallCaps w:val="0"/>
          <w:sz w:val="24"/>
          <w:szCs w:val="24"/>
        </w:rPr>
      </w:pPr>
    </w:p>
    <w:p w14:paraId="7FDDB16B" w14:textId="76EC4044" w:rsidR="00802AB2" w:rsidRDefault="00802AB2" w:rsidP="000B656F">
      <w:pPr>
        <w:pStyle w:val="SECTIONHEADING"/>
        <w:jc w:val="left"/>
        <w:rPr>
          <w:rFonts w:ascii="Calibri" w:hAnsi="Calibri" w:cs="Calibri"/>
          <w:bCs w:val="0"/>
          <w:smallCaps w:val="0"/>
          <w:sz w:val="24"/>
          <w:szCs w:val="24"/>
        </w:rPr>
      </w:pPr>
    </w:p>
    <w:p w14:paraId="606A6E35" w14:textId="6E12CAAE" w:rsidR="00802AB2" w:rsidRDefault="00802AB2" w:rsidP="000B656F">
      <w:pPr>
        <w:pStyle w:val="SECTIONHEADING"/>
        <w:jc w:val="left"/>
        <w:rPr>
          <w:rFonts w:ascii="Calibri" w:hAnsi="Calibri" w:cs="Calibri"/>
          <w:bCs w:val="0"/>
          <w:smallCaps w:val="0"/>
          <w:sz w:val="24"/>
          <w:szCs w:val="24"/>
        </w:rPr>
      </w:pPr>
    </w:p>
    <w:p w14:paraId="61F676D6" w14:textId="0A131B7F" w:rsidR="00802AB2" w:rsidRDefault="00802AB2" w:rsidP="000B656F">
      <w:pPr>
        <w:pStyle w:val="SECTIONHEADING"/>
        <w:jc w:val="left"/>
        <w:rPr>
          <w:rFonts w:ascii="Calibri" w:hAnsi="Calibri" w:cs="Calibri"/>
          <w:bCs w:val="0"/>
          <w:smallCaps w:val="0"/>
          <w:sz w:val="24"/>
          <w:szCs w:val="24"/>
        </w:rPr>
      </w:pPr>
    </w:p>
    <w:p w14:paraId="7933A14A" w14:textId="77777777" w:rsidR="00581777" w:rsidRDefault="00581777" w:rsidP="000B656F">
      <w:pPr>
        <w:pStyle w:val="SECTIONHEADING"/>
        <w:jc w:val="left"/>
        <w:rPr>
          <w:rFonts w:ascii="Calibri" w:hAnsi="Calibri" w:cs="Calibri"/>
          <w:bCs w:val="0"/>
          <w:smallCaps w:val="0"/>
          <w:sz w:val="24"/>
          <w:szCs w:val="24"/>
        </w:rPr>
      </w:pPr>
    </w:p>
    <w:p w14:paraId="105B9AC4" w14:textId="254D1E4E" w:rsidR="00802AB2" w:rsidRDefault="00802AB2" w:rsidP="000B656F">
      <w:pPr>
        <w:pStyle w:val="SECTIONHEADING"/>
        <w:jc w:val="left"/>
        <w:rPr>
          <w:rFonts w:ascii="Calibri" w:hAnsi="Calibri" w:cs="Calibri"/>
          <w:bCs w:val="0"/>
          <w:smallCaps w:val="0"/>
          <w:sz w:val="24"/>
          <w:szCs w:val="24"/>
        </w:rPr>
      </w:pPr>
    </w:p>
    <w:p w14:paraId="1A906CA8" w14:textId="31A52619" w:rsidR="00802AB2" w:rsidRDefault="00802AB2" w:rsidP="000B656F">
      <w:pPr>
        <w:pStyle w:val="SECTIONHEADING"/>
        <w:jc w:val="left"/>
        <w:rPr>
          <w:rFonts w:ascii="Calibri" w:hAnsi="Calibri" w:cs="Calibri"/>
          <w:bCs w:val="0"/>
          <w:smallCaps w:val="0"/>
          <w:sz w:val="24"/>
          <w:szCs w:val="24"/>
        </w:rPr>
      </w:pPr>
    </w:p>
    <w:p w14:paraId="27B36859" w14:textId="28B6DAF3" w:rsidR="00802AB2" w:rsidRDefault="00802AB2" w:rsidP="000B656F">
      <w:pPr>
        <w:pStyle w:val="SECTIONHEADING"/>
        <w:jc w:val="left"/>
        <w:rPr>
          <w:rFonts w:ascii="Calibri" w:hAnsi="Calibri" w:cs="Calibri"/>
          <w:bCs w:val="0"/>
          <w:smallCaps w:val="0"/>
          <w:sz w:val="24"/>
          <w:szCs w:val="24"/>
        </w:rPr>
      </w:pPr>
    </w:p>
    <w:p w14:paraId="09FA7419" w14:textId="6844920F" w:rsidR="00802AB2" w:rsidRDefault="00802AB2" w:rsidP="000B656F">
      <w:pPr>
        <w:pStyle w:val="SECTIONHEADING"/>
        <w:jc w:val="left"/>
        <w:rPr>
          <w:rFonts w:ascii="Calibri" w:hAnsi="Calibri" w:cs="Calibri"/>
          <w:bCs w:val="0"/>
          <w:smallCaps w:val="0"/>
          <w:sz w:val="24"/>
          <w:szCs w:val="24"/>
        </w:rPr>
      </w:pPr>
    </w:p>
    <w:p w14:paraId="29A44562" w14:textId="1E0684B7" w:rsidR="00802AB2" w:rsidRDefault="00802AB2" w:rsidP="000B656F">
      <w:pPr>
        <w:pStyle w:val="SECTIONHEADING"/>
        <w:jc w:val="left"/>
        <w:rPr>
          <w:rFonts w:ascii="Calibri" w:hAnsi="Calibri" w:cs="Calibri"/>
          <w:bCs w:val="0"/>
          <w:smallCaps w:val="0"/>
          <w:sz w:val="24"/>
          <w:szCs w:val="24"/>
        </w:rPr>
      </w:pPr>
    </w:p>
    <w:p w14:paraId="7B1E1839" w14:textId="4C94484E" w:rsidR="00802AB2" w:rsidRDefault="00802AB2" w:rsidP="000B656F">
      <w:pPr>
        <w:pStyle w:val="SECTIONHEADING"/>
        <w:jc w:val="left"/>
        <w:rPr>
          <w:rFonts w:ascii="Calibri" w:hAnsi="Calibri" w:cs="Calibri"/>
          <w:bCs w:val="0"/>
          <w:smallCaps w:val="0"/>
          <w:sz w:val="24"/>
          <w:szCs w:val="24"/>
        </w:rPr>
      </w:pPr>
    </w:p>
    <w:p w14:paraId="6FA6AD14" w14:textId="684AC2D0" w:rsidR="00802AB2" w:rsidRDefault="00802AB2" w:rsidP="000B656F">
      <w:pPr>
        <w:pStyle w:val="SECTIONHEADING"/>
        <w:jc w:val="left"/>
        <w:rPr>
          <w:rFonts w:ascii="Calibri" w:hAnsi="Calibri" w:cs="Calibri"/>
          <w:bCs w:val="0"/>
          <w:smallCaps w:val="0"/>
          <w:sz w:val="24"/>
          <w:szCs w:val="24"/>
        </w:rPr>
      </w:pPr>
    </w:p>
    <w:p w14:paraId="17208ACB" w14:textId="5679506E" w:rsidR="00802AB2" w:rsidRDefault="00802AB2" w:rsidP="000B656F">
      <w:pPr>
        <w:pStyle w:val="SECTIONHEADING"/>
        <w:jc w:val="left"/>
        <w:rPr>
          <w:rFonts w:ascii="Calibri" w:hAnsi="Calibri" w:cs="Calibri"/>
          <w:bCs w:val="0"/>
          <w:smallCaps w:val="0"/>
          <w:sz w:val="24"/>
          <w:szCs w:val="24"/>
        </w:rPr>
      </w:pPr>
    </w:p>
    <w:p w14:paraId="070F7F21" w14:textId="788CCF6E" w:rsidR="00802AB2" w:rsidRDefault="00802AB2" w:rsidP="000B656F">
      <w:pPr>
        <w:pStyle w:val="SECTIONHEADING"/>
        <w:jc w:val="left"/>
        <w:rPr>
          <w:rFonts w:ascii="Calibri" w:hAnsi="Calibri" w:cs="Calibri"/>
          <w:bCs w:val="0"/>
          <w:smallCaps w:val="0"/>
          <w:sz w:val="24"/>
          <w:szCs w:val="24"/>
        </w:rPr>
      </w:pPr>
    </w:p>
    <w:p w14:paraId="4CFEA2E0" w14:textId="5FBB4536" w:rsidR="00802AB2" w:rsidRDefault="00802AB2" w:rsidP="000B656F">
      <w:pPr>
        <w:pStyle w:val="SECTIONHEADING"/>
        <w:jc w:val="left"/>
        <w:rPr>
          <w:rFonts w:ascii="Calibri" w:hAnsi="Calibri" w:cs="Calibri"/>
          <w:bCs w:val="0"/>
          <w:smallCaps w:val="0"/>
          <w:sz w:val="24"/>
          <w:szCs w:val="24"/>
        </w:rPr>
      </w:pPr>
    </w:p>
    <w:p w14:paraId="2E5B20A7" w14:textId="7900800E" w:rsidR="00802AB2" w:rsidRDefault="00802AB2" w:rsidP="000B656F">
      <w:pPr>
        <w:pStyle w:val="SECTIONHEADING"/>
        <w:jc w:val="left"/>
        <w:rPr>
          <w:rFonts w:ascii="Calibri" w:hAnsi="Calibri" w:cs="Calibri"/>
          <w:bCs w:val="0"/>
          <w:smallCaps w:val="0"/>
          <w:sz w:val="24"/>
          <w:szCs w:val="24"/>
        </w:rPr>
      </w:pPr>
    </w:p>
    <w:p w14:paraId="35081E58" w14:textId="77777777" w:rsidR="00CE21DC" w:rsidRPr="00A52D07" w:rsidRDefault="00CE21DC" w:rsidP="000B656F">
      <w:pPr>
        <w:pStyle w:val="SECTIONHEADING"/>
        <w:jc w:val="left"/>
        <w:rPr>
          <w:rFonts w:ascii="Calibri" w:hAnsi="Calibri" w:cs="Calibri"/>
          <w:bCs w:val="0"/>
          <w:smallCaps w:val="0"/>
          <w:sz w:val="24"/>
          <w:szCs w:val="24"/>
        </w:rPr>
      </w:pPr>
    </w:p>
    <w:p w14:paraId="151238C1" w14:textId="77777777" w:rsidR="0047243D" w:rsidRPr="0047243D" w:rsidRDefault="0047243D" w:rsidP="00434CE7">
      <w:pPr>
        <w:pStyle w:val="SECTIONHEADING"/>
        <w:jc w:val="left"/>
        <w:rPr>
          <w:rFonts w:ascii="Calibri" w:hAnsi="Calibri"/>
          <w:sz w:val="24"/>
          <w:szCs w:val="24"/>
        </w:rPr>
      </w:pPr>
    </w:p>
    <w:tbl>
      <w:tblPr>
        <w:tblW w:w="9517" w:type="dxa"/>
        <w:jc w:val="center"/>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Layout w:type="fixed"/>
        <w:tblLook w:val="01E0" w:firstRow="1" w:lastRow="1" w:firstColumn="1" w:lastColumn="1" w:noHBand="0" w:noVBand="0"/>
      </w:tblPr>
      <w:tblGrid>
        <w:gridCol w:w="2379"/>
        <w:gridCol w:w="2379"/>
        <w:gridCol w:w="2379"/>
        <w:gridCol w:w="2327"/>
        <w:gridCol w:w="53"/>
      </w:tblGrid>
      <w:tr w:rsidR="00CE21DC" w:rsidRPr="00E72E94" w14:paraId="57C02DAA" w14:textId="77777777" w:rsidTr="00CE21DC">
        <w:trPr>
          <w:jc w:val="center"/>
        </w:trPr>
        <w:tc>
          <w:tcPr>
            <w:tcW w:w="4758" w:type="dxa"/>
            <w:gridSpan w:val="2"/>
            <w:tcBorders>
              <w:top w:val="single" w:sz="4" w:space="0" w:color="auto"/>
              <w:bottom w:val="single" w:sz="4" w:space="0" w:color="auto"/>
              <w:right w:val="single" w:sz="4" w:space="0" w:color="auto"/>
            </w:tcBorders>
            <w:shd w:val="pct20" w:color="000000" w:fill="FFFFFF"/>
          </w:tcPr>
          <w:p w14:paraId="3BFF4C8F" w14:textId="77777777" w:rsidR="00CE21DC" w:rsidRPr="00E72E94" w:rsidRDefault="00CE21DC" w:rsidP="00CE21DC">
            <w:pPr>
              <w:pStyle w:val="SECTIONHEADING"/>
              <w:rPr>
                <w:rFonts w:ascii="Calibri" w:hAnsi="Calibri"/>
                <w:bCs w:val="0"/>
                <w:sz w:val="24"/>
                <w:szCs w:val="24"/>
              </w:rPr>
            </w:pPr>
            <w:r w:rsidRPr="0047243D">
              <w:rPr>
                <w:rFonts w:ascii="Calibri" w:hAnsi="Calibri"/>
                <w:bCs w:val="0"/>
                <w:sz w:val="24"/>
                <w:szCs w:val="24"/>
              </w:rPr>
              <w:t>SIT</w:t>
            </w:r>
            <w:r>
              <w:rPr>
                <w:rFonts w:ascii="Calibri" w:hAnsi="Calibri"/>
                <w:bCs w:val="0"/>
                <w:sz w:val="24"/>
                <w:szCs w:val="24"/>
              </w:rPr>
              <w:t>E CONDITIONS</w:t>
            </w:r>
          </w:p>
        </w:tc>
        <w:tc>
          <w:tcPr>
            <w:tcW w:w="4759" w:type="dxa"/>
            <w:gridSpan w:val="3"/>
            <w:tcBorders>
              <w:top w:val="single" w:sz="4" w:space="0" w:color="auto"/>
              <w:left w:val="single" w:sz="4" w:space="0" w:color="auto"/>
              <w:bottom w:val="single" w:sz="4" w:space="0" w:color="auto"/>
            </w:tcBorders>
            <w:shd w:val="pct20" w:color="000000" w:fill="FFFFFF"/>
          </w:tcPr>
          <w:p w14:paraId="4C28E403" w14:textId="77777777" w:rsidR="00CE21DC" w:rsidRPr="00E72E94" w:rsidRDefault="00CE21DC" w:rsidP="00CE21DC">
            <w:pPr>
              <w:pStyle w:val="SECTIONHEADING"/>
              <w:rPr>
                <w:rFonts w:ascii="Calibri" w:hAnsi="Calibri"/>
                <w:bCs w:val="0"/>
                <w:sz w:val="24"/>
                <w:szCs w:val="24"/>
              </w:rPr>
            </w:pPr>
            <w:r w:rsidRPr="00E72E94">
              <w:rPr>
                <w:rFonts w:ascii="Calibri" w:hAnsi="Calibri"/>
                <w:bCs w:val="0"/>
                <w:sz w:val="24"/>
                <w:szCs w:val="24"/>
              </w:rPr>
              <w:t xml:space="preserve">LANDSCAPE </w:t>
            </w:r>
            <w:r>
              <w:rPr>
                <w:rFonts w:ascii="Calibri" w:hAnsi="Calibri"/>
                <w:bCs w:val="0"/>
                <w:sz w:val="24"/>
                <w:szCs w:val="24"/>
              </w:rPr>
              <w:t>CONDITIONS</w:t>
            </w:r>
          </w:p>
        </w:tc>
      </w:tr>
      <w:tr w:rsidR="00CE21DC" w:rsidRPr="0047243D" w14:paraId="1987C3C3" w14:textId="77777777" w:rsidTr="00CE21DC">
        <w:trPr>
          <w:jc w:val="center"/>
        </w:trPr>
        <w:tc>
          <w:tcPr>
            <w:tcW w:w="2379" w:type="dxa"/>
            <w:tcBorders>
              <w:top w:val="single" w:sz="4" w:space="0" w:color="auto"/>
              <w:bottom w:val="single" w:sz="18" w:space="0" w:color="FFFFFF"/>
              <w:right w:val="single" w:sz="4" w:space="0" w:color="auto"/>
            </w:tcBorders>
            <w:shd w:val="clear" w:color="auto" w:fill="CCCCCC"/>
            <w:vAlign w:val="center"/>
          </w:tcPr>
          <w:p w14:paraId="02A4C627" w14:textId="77777777" w:rsidR="00CE21DC" w:rsidRPr="0047243D" w:rsidRDefault="00CE21DC" w:rsidP="00CE21DC">
            <w:pPr>
              <w:pStyle w:val="SECTIONHEADING"/>
              <w:ind w:left="-108"/>
              <w:rPr>
                <w:rFonts w:ascii="Calibri" w:hAnsi="Calibri"/>
                <w:sz w:val="24"/>
                <w:szCs w:val="24"/>
              </w:rPr>
            </w:pPr>
            <w:r w:rsidRPr="0047243D">
              <w:rPr>
                <w:rFonts w:ascii="Calibri" w:hAnsi="Calibri"/>
                <w:sz w:val="24"/>
                <w:szCs w:val="24"/>
              </w:rPr>
              <w:t>VEGETATION</w:t>
            </w:r>
          </w:p>
        </w:tc>
        <w:tc>
          <w:tcPr>
            <w:tcW w:w="2379" w:type="dxa"/>
            <w:tcBorders>
              <w:top w:val="single" w:sz="4" w:space="0" w:color="auto"/>
              <w:left w:val="single" w:sz="4" w:space="0" w:color="auto"/>
              <w:bottom w:val="single" w:sz="18" w:space="0" w:color="FFFFFF"/>
              <w:right w:val="single" w:sz="4" w:space="0" w:color="auto"/>
            </w:tcBorders>
            <w:shd w:val="clear" w:color="auto" w:fill="F3F3F3"/>
            <w:vAlign w:val="center"/>
          </w:tcPr>
          <w:p w14:paraId="06526F28" w14:textId="77777777" w:rsidR="00CE21DC" w:rsidRPr="0047243D" w:rsidRDefault="00CE21DC" w:rsidP="00CE21DC">
            <w:pPr>
              <w:pStyle w:val="SECTIONHEADING"/>
              <w:rPr>
                <w:rFonts w:ascii="Calibri" w:hAnsi="Calibri"/>
                <w:sz w:val="24"/>
                <w:szCs w:val="24"/>
              </w:rPr>
            </w:pPr>
            <w:r w:rsidRPr="0047243D">
              <w:rPr>
                <w:rFonts w:ascii="Calibri" w:hAnsi="Calibri"/>
                <w:sz w:val="24"/>
                <w:szCs w:val="24"/>
              </w:rPr>
              <w:t>Herbaceous weeds dominate</w:t>
            </w:r>
          </w:p>
        </w:tc>
        <w:tc>
          <w:tcPr>
            <w:tcW w:w="2379" w:type="dxa"/>
            <w:tcBorders>
              <w:top w:val="single" w:sz="4" w:space="0" w:color="auto"/>
              <w:left w:val="single" w:sz="4" w:space="0" w:color="auto"/>
              <w:bottom w:val="single" w:sz="18" w:space="0" w:color="FFFFFF"/>
              <w:right w:val="single" w:sz="4" w:space="0" w:color="auto"/>
            </w:tcBorders>
            <w:shd w:val="clear" w:color="auto" w:fill="CCCCCC"/>
            <w:vAlign w:val="center"/>
          </w:tcPr>
          <w:p w14:paraId="237F12B9" w14:textId="77777777" w:rsidR="00CE21DC" w:rsidRPr="0047243D" w:rsidRDefault="00CE21DC" w:rsidP="00CE21DC">
            <w:pPr>
              <w:pStyle w:val="SECTIONHEADING"/>
              <w:ind w:left="-77"/>
              <w:rPr>
                <w:rFonts w:ascii="Calibri" w:hAnsi="Calibri"/>
                <w:sz w:val="24"/>
                <w:szCs w:val="24"/>
              </w:rPr>
            </w:pPr>
            <w:r w:rsidRPr="0047243D">
              <w:rPr>
                <w:rFonts w:ascii="Calibri" w:hAnsi="Calibri"/>
                <w:sz w:val="24"/>
                <w:szCs w:val="24"/>
              </w:rPr>
              <w:t>FOREST</w:t>
            </w:r>
          </w:p>
        </w:tc>
        <w:tc>
          <w:tcPr>
            <w:tcW w:w="2380" w:type="dxa"/>
            <w:gridSpan w:val="2"/>
            <w:tcBorders>
              <w:top w:val="single" w:sz="4" w:space="0" w:color="auto"/>
              <w:left w:val="single" w:sz="4" w:space="0" w:color="auto"/>
              <w:bottom w:val="single" w:sz="18" w:space="0" w:color="FFFFFF"/>
            </w:tcBorders>
            <w:shd w:val="clear" w:color="auto" w:fill="F3F3F3"/>
            <w:vAlign w:val="center"/>
          </w:tcPr>
          <w:p w14:paraId="5CFE0EB9" w14:textId="77777777" w:rsidR="00CE21DC" w:rsidRPr="0047243D" w:rsidRDefault="00CE21DC" w:rsidP="00CE21DC">
            <w:pPr>
              <w:pStyle w:val="SECTIONHEADING"/>
              <w:rPr>
                <w:rFonts w:ascii="Calibri" w:hAnsi="Calibri"/>
                <w:sz w:val="24"/>
                <w:szCs w:val="24"/>
              </w:rPr>
            </w:pPr>
            <w:r w:rsidRPr="0047243D">
              <w:rPr>
                <w:rFonts w:ascii="Calibri" w:hAnsi="Calibri"/>
                <w:sz w:val="24"/>
                <w:szCs w:val="24"/>
              </w:rPr>
              <w:t>Remnants remain as seed sources</w:t>
            </w:r>
          </w:p>
        </w:tc>
      </w:tr>
      <w:tr w:rsidR="00CE21DC" w:rsidRPr="0047243D" w14:paraId="615DC551" w14:textId="77777777" w:rsidTr="00CE21DC">
        <w:trPr>
          <w:trHeight w:val="430"/>
          <w:jc w:val="center"/>
        </w:trPr>
        <w:tc>
          <w:tcPr>
            <w:tcW w:w="2379" w:type="dxa"/>
            <w:tcBorders>
              <w:top w:val="single" w:sz="18" w:space="0" w:color="FFFFFF"/>
              <w:bottom w:val="single" w:sz="18" w:space="0" w:color="FFFFFF"/>
              <w:right w:val="single" w:sz="4" w:space="0" w:color="auto"/>
            </w:tcBorders>
            <w:shd w:val="clear" w:color="auto" w:fill="CCCCCC"/>
            <w:vAlign w:val="center"/>
          </w:tcPr>
          <w:p w14:paraId="086DC4E5" w14:textId="77777777" w:rsidR="00CE21DC" w:rsidRPr="0047243D" w:rsidRDefault="00CE21DC" w:rsidP="00CE21DC">
            <w:pPr>
              <w:pStyle w:val="SECTIONHEADING"/>
              <w:ind w:left="-108"/>
              <w:rPr>
                <w:rFonts w:ascii="Calibri" w:hAnsi="Calibri"/>
                <w:sz w:val="24"/>
                <w:szCs w:val="24"/>
              </w:rPr>
            </w:pPr>
            <w:r w:rsidRPr="0047243D">
              <w:rPr>
                <w:rFonts w:ascii="Calibri" w:hAnsi="Calibri"/>
                <w:sz w:val="24"/>
                <w:szCs w:val="24"/>
              </w:rPr>
              <w:t>SOIL</w:t>
            </w:r>
          </w:p>
        </w:tc>
        <w:tc>
          <w:tcPr>
            <w:tcW w:w="2379" w:type="dxa"/>
            <w:tcBorders>
              <w:top w:val="single" w:sz="18" w:space="0" w:color="FFFFFF"/>
              <w:left w:val="single" w:sz="4" w:space="0" w:color="auto"/>
              <w:bottom w:val="single" w:sz="18" w:space="0" w:color="FFFFFF"/>
              <w:right w:val="single" w:sz="4" w:space="0" w:color="auto"/>
            </w:tcBorders>
            <w:shd w:val="clear" w:color="auto" w:fill="F3F3F3"/>
            <w:vAlign w:val="center"/>
          </w:tcPr>
          <w:p w14:paraId="76272961" w14:textId="77777777" w:rsidR="00CE21DC" w:rsidRPr="0047243D" w:rsidRDefault="00CE21DC" w:rsidP="00CE21DC">
            <w:pPr>
              <w:pStyle w:val="SECTIONHEADING"/>
              <w:rPr>
                <w:rFonts w:ascii="Calibri" w:hAnsi="Calibri"/>
                <w:sz w:val="24"/>
                <w:szCs w:val="24"/>
              </w:rPr>
            </w:pPr>
            <w:r w:rsidRPr="0047243D">
              <w:rPr>
                <w:rFonts w:ascii="Calibri" w:hAnsi="Calibri"/>
                <w:sz w:val="24"/>
                <w:szCs w:val="24"/>
              </w:rPr>
              <w:t>Remains mostly fertile; erosion low</w:t>
            </w:r>
          </w:p>
        </w:tc>
        <w:tc>
          <w:tcPr>
            <w:tcW w:w="2379" w:type="dxa"/>
            <w:tcBorders>
              <w:top w:val="single" w:sz="18" w:space="0" w:color="FFFFFF"/>
              <w:left w:val="single" w:sz="4" w:space="0" w:color="auto"/>
              <w:bottom w:val="single" w:sz="18" w:space="0" w:color="FFFFFF"/>
              <w:right w:val="single" w:sz="4" w:space="0" w:color="auto"/>
            </w:tcBorders>
            <w:shd w:val="clear" w:color="auto" w:fill="CCCCCC"/>
            <w:vAlign w:val="center"/>
          </w:tcPr>
          <w:p w14:paraId="576B642D" w14:textId="77777777" w:rsidR="00CE21DC" w:rsidRPr="0047243D" w:rsidRDefault="00CE21DC" w:rsidP="00CE21DC">
            <w:pPr>
              <w:pStyle w:val="SECTIONHEADING"/>
              <w:ind w:left="-77"/>
              <w:rPr>
                <w:rFonts w:ascii="Calibri" w:hAnsi="Calibri"/>
                <w:sz w:val="24"/>
                <w:szCs w:val="24"/>
              </w:rPr>
            </w:pPr>
            <w:r w:rsidRPr="0047243D">
              <w:rPr>
                <w:rFonts w:ascii="Calibri" w:hAnsi="Calibri"/>
                <w:sz w:val="24"/>
                <w:szCs w:val="24"/>
              </w:rPr>
              <w:t>SEED DISPERSERS</w:t>
            </w:r>
          </w:p>
        </w:tc>
        <w:tc>
          <w:tcPr>
            <w:tcW w:w="2380" w:type="dxa"/>
            <w:gridSpan w:val="2"/>
            <w:tcBorders>
              <w:top w:val="single" w:sz="18" w:space="0" w:color="FFFFFF"/>
              <w:left w:val="single" w:sz="4" w:space="0" w:color="auto"/>
              <w:bottom w:val="single" w:sz="18" w:space="0" w:color="FFFFFF"/>
            </w:tcBorders>
            <w:shd w:val="clear" w:color="auto" w:fill="F3F3F3"/>
            <w:vAlign w:val="center"/>
          </w:tcPr>
          <w:p w14:paraId="4DEEE897" w14:textId="77777777" w:rsidR="00CE21DC" w:rsidRPr="0047243D" w:rsidRDefault="00CE21DC" w:rsidP="00CE21DC">
            <w:pPr>
              <w:pStyle w:val="SECTIONHEADING"/>
              <w:rPr>
                <w:rFonts w:ascii="Calibri" w:hAnsi="Calibri"/>
                <w:sz w:val="24"/>
                <w:szCs w:val="24"/>
              </w:rPr>
            </w:pPr>
            <w:r w:rsidRPr="0047243D">
              <w:rPr>
                <w:rFonts w:ascii="Calibri" w:hAnsi="Calibri"/>
                <w:sz w:val="24"/>
                <w:szCs w:val="24"/>
              </w:rPr>
              <w:t>Mostly small species dispersing small seeds</w:t>
            </w:r>
          </w:p>
        </w:tc>
      </w:tr>
      <w:tr w:rsidR="00CE21DC" w:rsidRPr="0047243D" w14:paraId="491B1185" w14:textId="77777777" w:rsidTr="00CE21DC">
        <w:trPr>
          <w:trHeight w:val="430"/>
          <w:jc w:val="center"/>
        </w:trPr>
        <w:tc>
          <w:tcPr>
            <w:tcW w:w="2379" w:type="dxa"/>
            <w:tcBorders>
              <w:top w:val="single" w:sz="18" w:space="0" w:color="FFFFFF"/>
              <w:bottom w:val="single" w:sz="4" w:space="0" w:color="auto"/>
              <w:right w:val="single" w:sz="4" w:space="0" w:color="auto"/>
            </w:tcBorders>
            <w:shd w:val="clear" w:color="auto" w:fill="CCCCCC"/>
            <w:vAlign w:val="center"/>
          </w:tcPr>
          <w:p w14:paraId="656793CF" w14:textId="77777777" w:rsidR="00CE21DC" w:rsidRPr="0047243D" w:rsidRDefault="00CE21DC" w:rsidP="00CE21DC">
            <w:pPr>
              <w:pStyle w:val="SECTIONHEADING"/>
              <w:ind w:left="-108"/>
              <w:rPr>
                <w:rFonts w:ascii="Calibri" w:hAnsi="Calibri"/>
                <w:sz w:val="24"/>
                <w:szCs w:val="24"/>
              </w:rPr>
            </w:pPr>
            <w:r w:rsidRPr="0047243D">
              <w:rPr>
                <w:rFonts w:ascii="Calibri" w:hAnsi="Calibri"/>
                <w:sz w:val="24"/>
                <w:szCs w:val="24"/>
              </w:rPr>
              <w:t>SOURCES OF REGENERATION</w:t>
            </w:r>
          </w:p>
        </w:tc>
        <w:tc>
          <w:tcPr>
            <w:tcW w:w="2379" w:type="dxa"/>
            <w:tcBorders>
              <w:top w:val="single" w:sz="18" w:space="0" w:color="FFFFFF"/>
              <w:left w:val="single" w:sz="4" w:space="0" w:color="auto"/>
              <w:bottom w:val="single" w:sz="4" w:space="0" w:color="auto"/>
              <w:right w:val="single" w:sz="4" w:space="0" w:color="auto"/>
            </w:tcBorders>
            <w:shd w:val="clear" w:color="auto" w:fill="F3F3F3"/>
            <w:vAlign w:val="center"/>
          </w:tcPr>
          <w:p w14:paraId="519E4ECE" w14:textId="18AFA885" w:rsidR="00CE21DC" w:rsidRPr="0047243D" w:rsidRDefault="0045059A" w:rsidP="00CE21DC">
            <w:pPr>
              <w:pStyle w:val="SECTIONHEADING"/>
              <w:rPr>
                <w:rFonts w:ascii="Calibri" w:hAnsi="Calibri"/>
                <w:sz w:val="24"/>
                <w:szCs w:val="24"/>
              </w:rPr>
            </w:pPr>
            <w:r w:rsidRPr="0047243D">
              <w:rPr>
                <w:rFonts w:ascii="Calibri" w:hAnsi="Calibri"/>
                <w:sz w:val="24"/>
                <w:szCs w:val="24"/>
              </w:rPr>
              <w:t>Mostly from incoming seed rain</w:t>
            </w:r>
            <w:r>
              <w:rPr>
                <w:rFonts w:ascii="Calibri" w:hAnsi="Calibri"/>
                <w:sz w:val="24"/>
                <w:szCs w:val="24"/>
              </w:rPr>
              <w:t>. Not dense enough to close canopy in 3 years</w:t>
            </w:r>
          </w:p>
        </w:tc>
        <w:tc>
          <w:tcPr>
            <w:tcW w:w="2379" w:type="dxa"/>
            <w:tcBorders>
              <w:top w:val="single" w:sz="18" w:space="0" w:color="FFFFFF"/>
              <w:left w:val="single" w:sz="4" w:space="0" w:color="auto"/>
              <w:bottom w:val="single" w:sz="4" w:space="0" w:color="auto"/>
              <w:right w:val="single" w:sz="4" w:space="0" w:color="auto"/>
            </w:tcBorders>
            <w:shd w:val="clear" w:color="auto" w:fill="CCCCCC"/>
            <w:vAlign w:val="center"/>
          </w:tcPr>
          <w:p w14:paraId="4142102C" w14:textId="77777777" w:rsidR="00CE21DC" w:rsidRPr="0047243D" w:rsidRDefault="00CE21DC" w:rsidP="00CE21DC">
            <w:pPr>
              <w:pStyle w:val="SECTIONHEADING"/>
              <w:ind w:left="-77"/>
              <w:rPr>
                <w:rFonts w:ascii="Calibri" w:hAnsi="Calibri"/>
                <w:sz w:val="24"/>
                <w:szCs w:val="24"/>
              </w:rPr>
            </w:pPr>
            <w:r w:rsidRPr="0047243D">
              <w:rPr>
                <w:rFonts w:ascii="Calibri" w:hAnsi="Calibri"/>
                <w:sz w:val="24"/>
                <w:szCs w:val="24"/>
              </w:rPr>
              <w:t>FIRE RISK</w:t>
            </w:r>
          </w:p>
        </w:tc>
        <w:tc>
          <w:tcPr>
            <w:tcW w:w="2380" w:type="dxa"/>
            <w:gridSpan w:val="2"/>
            <w:tcBorders>
              <w:top w:val="single" w:sz="18" w:space="0" w:color="FFFFFF"/>
              <w:left w:val="single" w:sz="4" w:space="0" w:color="auto"/>
              <w:bottom w:val="single" w:sz="4" w:space="0" w:color="auto"/>
            </w:tcBorders>
            <w:shd w:val="clear" w:color="auto" w:fill="F3F3F3"/>
            <w:vAlign w:val="center"/>
          </w:tcPr>
          <w:p w14:paraId="1E7351EF" w14:textId="77777777" w:rsidR="00CE21DC" w:rsidRPr="0047243D" w:rsidRDefault="00CE21DC" w:rsidP="00CE21DC">
            <w:pPr>
              <w:pStyle w:val="SECTIONHEADING"/>
              <w:rPr>
                <w:rFonts w:ascii="Calibri" w:hAnsi="Calibri"/>
                <w:sz w:val="24"/>
                <w:szCs w:val="24"/>
              </w:rPr>
            </w:pPr>
            <w:r w:rsidRPr="0047243D">
              <w:rPr>
                <w:rFonts w:ascii="Calibri" w:hAnsi="Calibri"/>
                <w:sz w:val="24"/>
                <w:szCs w:val="24"/>
              </w:rPr>
              <w:t>High</w:t>
            </w:r>
          </w:p>
        </w:tc>
      </w:tr>
      <w:tr w:rsidR="00CE21DC" w:rsidRPr="00434CE7" w14:paraId="63DAB850" w14:textId="77777777" w:rsidTr="00CE21DC">
        <w:tblPrEx>
          <w:tblBorders>
            <w:insideH w:val="single" w:sz="4" w:space="0" w:color="auto"/>
            <w:insideV w:val="single" w:sz="4" w:space="0" w:color="auto"/>
          </w:tblBorders>
          <w:tblLook w:val="04A0" w:firstRow="1" w:lastRow="0" w:firstColumn="1" w:lastColumn="0" w:noHBand="0" w:noVBand="1"/>
        </w:tblPrEx>
        <w:trPr>
          <w:gridAfter w:val="1"/>
          <w:wAfter w:w="53" w:type="dxa"/>
          <w:jc w:val="center"/>
        </w:trPr>
        <w:tc>
          <w:tcPr>
            <w:tcW w:w="9464" w:type="dxa"/>
            <w:gridSpan w:val="4"/>
            <w:shd w:val="pct10" w:color="auto" w:fill="auto"/>
          </w:tcPr>
          <w:p w14:paraId="2E7BF109" w14:textId="77777777" w:rsidR="00CE21DC" w:rsidRPr="00434CE7" w:rsidRDefault="00CE21DC" w:rsidP="00CE21DC">
            <w:pPr>
              <w:pStyle w:val="SECTIONHEADING"/>
              <w:jc w:val="left"/>
              <w:rPr>
                <w:rFonts w:ascii="Calibri" w:eastAsia="Calibri" w:hAnsi="Calibri" w:cs="Times New Roman"/>
                <w:bCs w:val="0"/>
                <w:caps/>
                <w:smallCaps w:val="0"/>
                <w:sz w:val="24"/>
                <w:szCs w:val="24"/>
                <w:lang w:eastAsia="en-US"/>
              </w:rPr>
            </w:pPr>
            <w:r w:rsidRPr="00434CE7">
              <w:rPr>
                <w:rFonts w:ascii="Calibri" w:eastAsia="Calibri" w:hAnsi="Calibri" w:cs="Times New Roman"/>
                <w:bCs w:val="0"/>
                <w:caps/>
                <w:smallCaps w:val="0"/>
                <w:sz w:val="24"/>
                <w:szCs w:val="24"/>
                <w:lang w:eastAsia="en-US"/>
              </w:rPr>
              <w:t xml:space="preserve">Recommended restoration strategy: </w:t>
            </w:r>
          </w:p>
        </w:tc>
      </w:tr>
      <w:tr w:rsidR="00CE21DC" w:rsidRPr="00434CE7" w14:paraId="50B30A3B" w14:textId="77777777" w:rsidTr="00CE21DC">
        <w:tblPrEx>
          <w:tblBorders>
            <w:insideH w:val="single" w:sz="4" w:space="0" w:color="auto"/>
            <w:insideV w:val="single" w:sz="4" w:space="0" w:color="auto"/>
          </w:tblBorders>
          <w:tblLook w:val="04A0" w:firstRow="1" w:lastRow="0" w:firstColumn="1" w:lastColumn="0" w:noHBand="0" w:noVBand="1"/>
        </w:tblPrEx>
        <w:trPr>
          <w:gridAfter w:val="1"/>
          <w:wAfter w:w="53" w:type="dxa"/>
          <w:jc w:val="center"/>
        </w:trPr>
        <w:tc>
          <w:tcPr>
            <w:tcW w:w="9464" w:type="dxa"/>
            <w:gridSpan w:val="4"/>
            <w:tcBorders>
              <w:bottom w:val="single" w:sz="4" w:space="0" w:color="auto"/>
            </w:tcBorders>
          </w:tcPr>
          <w:p w14:paraId="58DDD14B" w14:textId="77777777" w:rsidR="00CE21DC" w:rsidRPr="00434CE7" w:rsidRDefault="00CE21DC" w:rsidP="00CE21DC">
            <w:pPr>
              <w:pStyle w:val="SECTIONHEADING"/>
              <w:keepNext/>
              <w:keepLines/>
              <w:numPr>
                <w:ilvl w:val="0"/>
                <w:numId w:val="11"/>
              </w:numPr>
              <w:jc w:val="left"/>
              <w:outlineLvl w:val="1"/>
              <w:rPr>
                <w:rFonts w:ascii="Calibri" w:hAnsi="Calibri"/>
                <w:b w:val="0"/>
                <w:smallCaps w:val="0"/>
                <w:sz w:val="24"/>
                <w:szCs w:val="24"/>
              </w:rPr>
            </w:pPr>
            <w:r w:rsidRPr="00434CE7">
              <w:rPr>
                <w:rFonts w:ascii="Calibri" w:hAnsi="Calibri"/>
                <w:b w:val="0"/>
                <w:smallCaps w:val="0"/>
                <w:sz w:val="24"/>
                <w:szCs w:val="24"/>
              </w:rPr>
              <w:t xml:space="preserve">Site protection +  </w:t>
            </w:r>
            <w:r>
              <w:rPr>
                <w:rFonts w:ascii="Calibri" w:hAnsi="Calibri"/>
                <w:b w:val="0"/>
                <w:smallCaps w:val="0"/>
                <w:sz w:val="24"/>
                <w:szCs w:val="24"/>
              </w:rPr>
              <w:t>a</w:t>
            </w:r>
            <w:r w:rsidRPr="00434CE7">
              <w:rPr>
                <w:rFonts w:ascii="Calibri" w:hAnsi="Calibri"/>
                <w:b w:val="0"/>
                <w:smallCaps w:val="0"/>
                <w:sz w:val="24"/>
                <w:szCs w:val="24"/>
              </w:rPr>
              <w:t xml:space="preserve">ccelerated </w:t>
            </w:r>
            <w:r>
              <w:rPr>
                <w:rFonts w:ascii="Calibri" w:hAnsi="Calibri"/>
                <w:b w:val="0"/>
                <w:smallCaps w:val="0"/>
                <w:sz w:val="24"/>
                <w:szCs w:val="24"/>
              </w:rPr>
              <w:t>n</w:t>
            </w:r>
            <w:r w:rsidRPr="00434CE7">
              <w:rPr>
                <w:rFonts w:ascii="Calibri" w:hAnsi="Calibri"/>
                <w:b w:val="0"/>
                <w:smallCaps w:val="0"/>
                <w:sz w:val="24"/>
                <w:szCs w:val="24"/>
              </w:rPr>
              <w:t xml:space="preserve">atural </w:t>
            </w:r>
            <w:r>
              <w:rPr>
                <w:rFonts w:ascii="Calibri" w:hAnsi="Calibri"/>
                <w:b w:val="0"/>
                <w:smallCaps w:val="0"/>
                <w:sz w:val="24"/>
                <w:szCs w:val="24"/>
              </w:rPr>
              <w:t>r</w:t>
            </w:r>
            <w:r w:rsidRPr="00434CE7">
              <w:rPr>
                <w:rFonts w:ascii="Calibri" w:hAnsi="Calibri"/>
                <w:b w:val="0"/>
                <w:smallCaps w:val="0"/>
                <w:sz w:val="24"/>
                <w:szCs w:val="24"/>
              </w:rPr>
              <w:t xml:space="preserve">egeneration (ANR) </w:t>
            </w:r>
            <w:r>
              <w:rPr>
                <w:rFonts w:ascii="Calibri" w:hAnsi="Calibri"/>
                <w:b w:val="0"/>
                <w:smallCaps w:val="0"/>
                <w:sz w:val="24"/>
                <w:szCs w:val="24"/>
              </w:rPr>
              <w:t>+ p</w:t>
            </w:r>
            <w:r w:rsidRPr="00434CE7">
              <w:rPr>
                <w:rFonts w:ascii="Calibri" w:hAnsi="Calibri"/>
                <w:b w:val="0"/>
                <w:smallCaps w:val="0"/>
                <w:sz w:val="24"/>
                <w:szCs w:val="24"/>
              </w:rPr>
              <w:t xml:space="preserve">lanting framework species </w:t>
            </w:r>
          </w:p>
        </w:tc>
      </w:tr>
      <w:tr w:rsidR="00CE21DC" w:rsidRPr="00434CE7" w14:paraId="295EEB2F" w14:textId="77777777" w:rsidTr="00CE21DC">
        <w:tblPrEx>
          <w:tblBorders>
            <w:insideH w:val="single" w:sz="4" w:space="0" w:color="auto"/>
            <w:insideV w:val="single" w:sz="4" w:space="0" w:color="auto"/>
          </w:tblBorders>
          <w:tblLook w:val="04A0" w:firstRow="1" w:lastRow="0" w:firstColumn="1" w:lastColumn="0" w:noHBand="0" w:noVBand="1"/>
        </w:tblPrEx>
        <w:trPr>
          <w:gridAfter w:val="1"/>
          <w:wAfter w:w="53" w:type="dxa"/>
          <w:jc w:val="center"/>
        </w:trPr>
        <w:tc>
          <w:tcPr>
            <w:tcW w:w="9464" w:type="dxa"/>
            <w:gridSpan w:val="4"/>
            <w:shd w:val="pct10" w:color="auto" w:fill="auto"/>
          </w:tcPr>
          <w:p w14:paraId="7F9C470E" w14:textId="77777777" w:rsidR="00CE21DC" w:rsidRPr="00434CE7" w:rsidRDefault="00CE21DC" w:rsidP="00CE21DC">
            <w:pPr>
              <w:pStyle w:val="SECTIONHEADING"/>
              <w:keepNext/>
              <w:keepLines/>
              <w:jc w:val="left"/>
              <w:outlineLvl w:val="1"/>
              <w:rPr>
                <w:rFonts w:ascii="Calibri" w:eastAsia="Calibri" w:hAnsi="Calibri" w:cs="Times New Roman"/>
                <w:bCs w:val="0"/>
                <w:caps/>
                <w:smallCaps w:val="0"/>
                <w:sz w:val="24"/>
                <w:szCs w:val="24"/>
                <w:lang w:eastAsia="en-US"/>
              </w:rPr>
            </w:pPr>
            <w:r w:rsidRPr="00434CE7">
              <w:rPr>
                <w:rFonts w:ascii="Calibri" w:eastAsia="Calibri" w:hAnsi="Calibri" w:cs="Times New Roman"/>
                <w:bCs w:val="0"/>
                <w:caps/>
                <w:smallCaps w:val="0"/>
                <w:sz w:val="24"/>
                <w:szCs w:val="24"/>
                <w:lang w:eastAsia="en-US"/>
              </w:rPr>
              <w:t xml:space="preserve">Options to increase economic benefits: </w:t>
            </w:r>
          </w:p>
        </w:tc>
      </w:tr>
      <w:tr w:rsidR="00CE21DC" w:rsidRPr="00434CE7" w14:paraId="18002B44" w14:textId="77777777" w:rsidTr="00CE21DC">
        <w:tblPrEx>
          <w:tblBorders>
            <w:insideH w:val="single" w:sz="4" w:space="0" w:color="auto"/>
            <w:insideV w:val="single" w:sz="4" w:space="0" w:color="auto"/>
          </w:tblBorders>
          <w:tblLook w:val="04A0" w:firstRow="1" w:lastRow="0" w:firstColumn="1" w:lastColumn="0" w:noHBand="0" w:noVBand="1"/>
        </w:tblPrEx>
        <w:trPr>
          <w:gridAfter w:val="1"/>
          <w:wAfter w:w="53" w:type="dxa"/>
          <w:jc w:val="center"/>
        </w:trPr>
        <w:tc>
          <w:tcPr>
            <w:tcW w:w="9464" w:type="dxa"/>
            <w:gridSpan w:val="4"/>
          </w:tcPr>
          <w:p w14:paraId="397130BB" w14:textId="77777777" w:rsidR="00CE21DC" w:rsidRPr="00434CE7" w:rsidRDefault="00CE21DC" w:rsidP="00CE21DC">
            <w:pPr>
              <w:pStyle w:val="SECTIONHEADING"/>
              <w:keepNext/>
              <w:keepLines/>
              <w:numPr>
                <w:ilvl w:val="0"/>
                <w:numId w:val="12"/>
              </w:numPr>
              <w:jc w:val="left"/>
              <w:outlineLvl w:val="1"/>
              <w:rPr>
                <w:rFonts w:ascii="Calibri" w:hAnsi="Calibri"/>
                <w:b w:val="0"/>
                <w:smallCaps w:val="0"/>
                <w:sz w:val="24"/>
                <w:szCs w:val="24"/>
              </w:rPr>
            </w:pPr>
            <w:r>
              <w:rPr>
                <w:rFonts w:ascii="Calibri" w:hAnsi="Calibri"/>
                <w:b w:val="0"/>
                <w:smallCaps w:val="0"/>
                <w:sz w:val="24"/>
                <w:szCs w:val="24"/>
              </w:rPr>
              <w:t>Planting f</w:t>
            </w:r>
            <w:r w:rsidRPr="00434CE7">
              <w:rPr>
                <w:rFonts w:ascii="Calibri" w:hAnsi="Calibri"/>
                <w:b w:val="0"/>
                <w:smallCaps w:val="0"/>
                <w:sz w:val="24"/>
                <w:szCs w:val="24"/>
              </w:rPr>
              <w:t>ramework species that have economic benefits</w:t>
            </w:r>
          </w:p>
          <w:p w14:paraId="46675AC9" w14:textId="77777777" w:rsidR="00CE21DC" w:rsidRPr="00434CE7" w:rsidRDefault="00CE21DC" w:rsidP="00CE21DC">
            <w:pPr>
              <w:pStyle w:val="SECTIONHEADING"/>
              <w:keepNext/>
              <w:keepLines/>
              <w:numPr>
                <w:ilvl w:val="0"/>
                <w:numId w:val="12"/>
              </w:numPr>
              <w:jc w:val="left"/>
              <w:outlineLvl w:val="1"/>
              <w:rPr>
                <w:rFonts w:ascii="Calibri" w:hAnsi="Calibri"/>
                <w:b w:val="0"/>
                <w:smallCaps w:val="0"/>
                <w:sz w:val="24"/>
                <w:szCs w:val="24"/>
              </w:rPr>
            </w:pPr>
            <w:r w:rsidRPr="00434CE7">
              <w:rPr>
                <w:rFonts w:ascii="Calibri" w:hAnsi="Calibri"/>
                <w:b w:val="0"/>
                <w:smallCaps w:val="0"/>
                <w:sz w:val="24"/>
                <w:szCs w:val="24"/>
              </w:rPr>
              <w:t>Ensur</w:t>
            </w:r>
            <w:r>
              <w:rPr>
                <w:rFonts w:ascii="Calibri" w:hAnsi="Calibri"/>
                <w:b w:val="0"/>
                <w:smallCaps w:val="0"/>
                <w:sz w:val="24"/>
                <w:szCs w:val="24"/>
              </w:rPr>
              <w:t xml:space="preserve">ing </w:t>
            </w:r>
            <w:r w:rsidRPr="00434CE7">
              <w:rPr>
                <w:rFonts w:ascii="Calibri" w:hAnsi="Calibri"/>
                <w:b w:val="0"/>
                <w:smallCaps w:val="0"/>
                <w:sz w:val="24"/>
                <w:szCs w:val="24"/>
              </w:rPr>
              <w:t>local p</w:t>
            </w:r>
            <w:r>
              <w:rPr>
                <w:rFonts w:ascii="Calibri" w:hAnsi="Calibri"/>
                <w:b w:val="0"/>
                <w:smallCaps w:val="0"/>
                <w:sz w:val="24"/>
                <w:szCs w:val="24"/>
              </w:rPr>
              <w:t xml:space="preserve">eople </w:t>
            </w:r>
            <w:r w:rsidRPr="00434CE7">
              <w:rPr>
                <w:rFonts w:ascii="Calibri" w:hAnsi="Calibri"/>
                <w:b w:val="0"/>
                <w:smallCaps w:val="0"/>
                <w:sz w:val="24"/>
                <w:szCs w:val="24"/>
              </w:rPr>
              <w:t xml:space="preserve">benefit from funding </w:t>
            </w:r>
            <w:r>
              <w:rPr>
                <w:rFonts w:ascii="Calibri" w:hAnsi="Calibri"/>
                <w:b w:val="0"/>
                <w:smallCaps w:val="0"/>
                <w:sz w:val="24"/>
                <w:szCs w:val="24"/>
              </w:rPr>
              <w:t xml:space="preserve">of </w:t>
            </w:r>
            <w:r w:rsidRPr="00434CE7">
              <w:rPr>
                <w:rFonts w:ascii="Calibri" w:hAnsi="Calibri"/>
                <w:b w:val="0"/>
                <w:smallCaps w:val="0"/>
                <w:sz w:val="24"/>
                <w:szCs w:val="24"/>
              </w:rPr>
              <w:t>tre</w:t>
            </w:r>
            <w:r>
              <w:rPr>
                <w:rFonts w:ascii="Calibri" w:hAnsi="Calibri"/>
                <w:b w:val="0"/>
                <w:smallCaps w:val="0"/>
                <w:sz w:val="24"/>
                <w:szCs w:val="24"/>
              </w:rPr>
              <w:t>e planting and site maintenance</w:t>
            </w:r>
          </w:p>
          <w:p w14:paraId="0612BD98" w14:textId="77777777" w:rsidR="00CE21DC" w:rsidRPr="00434CE7" w:rsidRDefault="00CE21DC" w:rsidP="00CE21DC">
            <w:pPr>
              <w:pStyle w:val="SECTIONHEADING"/>
              <w:keepNext/>
              <w:keepLines/>
              <w:numPr>
                <w:ilvl w:val="0"/>
                <w:numId w:val="12"/>
              </w:numPr>
              <w:jc w:val="left"/>
              <w:outlineLvl w:val="1"/>
              <w:rPr>
                <w:rFonts w:ascii="Calibri" w:hAnsi="Calibri"/>
                <w:b w:val="0"/>
                <w:smallCaps w:val="0"/>
                <w:sz w:val="24"/>
                <w:szCs w:val="24"/>
              </w:rPr>
            </w:pPr>
            <w:r w:rsidRPr="00434CE7">
              <w:rPr>
                <w:rFonts w:ascii="Calibri" w:hAnsi="Calibri"/>
                <w:b w:val="0"/>
                <w:smallCaps w:val="0"/>
                <w:sz w:val="24"/>
                <w:szCs w:val="24"/>
              </w:rPr>
              <w:t>Analogue Forestry</w:t>
            </w:r>
            <w:r>
              <w:rPr>
                <w:rStyle w:val="FootnoteReference"/>
                <w:rFonts w:ascii="Calibri" w:hAnsi="Calibri"/>
                <w:b w:val="0"/>
                <w:smallCaps w:val="0"/>
                <w:sz w:val="24"/>
                <w:szCs w:val="24"/>
              </w:rPr>
              <w:footnoteReference w:id="1"/>
            </w:r>
            <w:r w:rsidRPr="00434CE7">
              <w:rPr>
                <w:rFonts w:ascii="Calibri" w:hAnsi="Calibri"/>
                <w:b w:val="0"/>
                <w:smallCaps w:val="0"/>
                <w:sz w:val="24"/>
                <w:szCs w:val="24"/>
              </w:rPr>
              <w:t xml:space="preserve"> </w:t>
            </w:r>
            <w:r>
              <w:rPr>
                <w:rFonts w:ascii="Calibri" w:hAnsi="Calibri"/>
                <w:b w:val="0"/>
                <w:smallCaps w:val="0"/>
                <w:sz w:val="24"/>
                <w:szCs w:val="24"/>
              </w:rPr>
              <w:t>or “Rainforestation” farming</w:t>
            </w:r>
            <w:r>
              <w:rPr>
                <w:rStyle w:val="FootnoteReference"/>
                <w:rFonts w:ascii="Calibri" w:hAnsi="Calibri"/>
                <w:b w:val="0"/>
                <w:smallCaps w:val="0"/>
                <w:sz w:val="24"/>
                <w:szCs w:val="24"/>
              </w:rPr>
              <w:footnoteReference w:id="2"/>
            </w:r>
          </w:p>
        </w:tc>
      </w:tr>
    </w:tbl>
    <w:p w14:paraId="175DE034" w14:textId="77777777" w:rsidR="00A52D07" w:rsidRPr="0047243D" w:rsidRDefault="00A52D07" w:rsidP="00434CE7">
      <w:pPr>
        <w:pStyle w:val="SECTIONHEADING"/>
        <w:jc w:val="left"/>
        <w:rPr>
          <w:rFonts w:ascii="Calibri" w:hAnsi="Calibri"/>
          <w:sz w:val="24"/>
          <w:szCs w:val="24"/>
        </w:rPr>
      </w:pPr>
    </w:p>
    <w:p w14:paraId="2CC24E9A" w14:textId="77777777" w:rsidR="002577F1" w:rsidRDefault="002577F1" w:rsidP="002577F1">
      <w:pPr>
        <w:pStyle w:val="SECTIONHEADING"/>
        <w:rPr>
          <w:rFonts w:cs="Times New Roman"/>
          <w:bCs w:val="0"/>
          <w:sz w:val="24"/>
          <w:szCs w:val="24"/>
        </w:rPr>
      </w:pPr>
    </w:p>
    <w:p w14:paraId="52A912A3" w14:textId="77777777" w:rsidR="00023F35" w:rsidRDefault="00023F35">
      <w:pPr>
        <w:spacing w:after="0" w:line="240" w:lineRule="auto"/>
        <w:rPr>
          <w:rFonts w:eastAsia="SimSun" w:cs="Calibri"/>
          <w:b/>
          <w:sz w:val="24"/>
          <w:szCs w:val="24"/>
          <w:lang w:eastAsia="zh-CN"/>
        </w:rPr>
      </w:pPr>
      <w:r>
        <w:rPr>
          <w:rFonts w:cs="Calibri"/>
          <w:bCs/>
          <w:smallCaps/>
          <w:sz w:val="24"/>
          <w:szCs w:val="24"/>
        </w:rPr>
        <w:br w:type="page"/>
      </w:r>
    </w:p>
    <w:p w14:paraId="076EECD5" w14:textId="3CB3A40B" w:rsidR="0047243D" w:rsidRDefault="00831D34" w:rsidP="002577F1">
      <w:pPr>
        <w:pStyle w:val="SECTIONHEADING"/>
        <w:rPr>
          <w:rFonts w:ascii="Calibri" w:hAnsi="Calibri" w:cs="Calibri"/>
          <w:bCs w:val="0"/>
          <w:smallCaps w:val="0"/>
          <w:sz w:val="24"/>
          <w:szCs w:val="24"/>
        </w:rPr>
      </w:pPr>
      <w:r w:rsidRPr="00A52D07">
        <w:rPr>
          <w:rFonts w:ascii="Calibri" w:hAnsi="Calibri" w:cs="Calibri"/>
          <w:bCs w:val="0"/>
          <w:smallCaps w:val="0"/>
          <w:sz w:val="24"/>
          <w:szCs w:val="24"/>
        </w:rPr>
        <w:lastRenderedPageBreak/>
        <w:t>Stage-</w:t>
      </w:r>
      <w:r w:rsidR="00E72E94" w:rsidRPr="00A52D07">
        <w:rPr>
          <w:rFonts w:ascii="Calibri" w:hAnsi="Calibri" w:cs="Calibri"/>
          <w:bCs w:val="0"/>
          <w:smallCaps w:val="0"/>
          <w:sz w:val="24"/>
          <w:szCs w:val="24"/>
        </w:rPr>
        <w:t>4 D</w:t>
      </w:r>
      <w:r w:rsidR="00462F9D" w:rsidRPr="00A52D07">
        <w:rPr>
          <w:rFonts w:ascii="Calibri" w:hAnsi="Calibri" w:cs="Calibri"/>
          <w:bCs w:val="0"/>
          <w:smallCaps w:val="0"/>
          <w:sz w:val="24"/>
          <w:szCs w:val="24"/>
        </w:rPr>
        <w:t>egradation</w:t>
      </w:r>
    </w:p>
    <w:p w14:paraId="651396DA" w14:textId="6B36053B" w:rsidR="000E20B5" w:rsidRDefault="000E20B5" w:rsidP="002577F1">
      <w:pPr>
        <w:pStyle w:val="SECTIONHEADING"/>
        <w:rPr>
          <w:rFonts w:ascii="Calibri" w:hAnsi="Calibri" w:cs="Calibri"/>
          <w:bCs w:val="0"/>
          <w:smallCaps w:val="0"/>
          <w:sz w:val="24"/>
          <w:szCs w:val="24"/>
        </w:rPr>
      </w:pPr>
    </w:p>
    <w:p w14:paraId="713F2AF0" w14:textId="12211425" w:rsidR="002577F1" w:rsidRDefault="00855918" w:rsidP="002577F1">
      <w:pPr>
        <w:pStyle w:val="SECTIONHEADING"/>
        <w:rPr>
          <w:rFonts w:ascii="Calibri" w:hAnsi="Calibri" w:cs="Calibri"/>
          <w:bCs w:val="0"/>
          <w:smallCaps w:val="0"/>
          <w:sz w:val="24"/>
          <w:szCs w:val="24"/>
        </w:rPr>
      </w:pPr>
      <w:r w:rsidRPr="002577F1">
        <w:rPr>
          <w:rFonts w:ascii="Calibri" w:hAnsi="Calibri"/>
          <w:noProof/>
          <w:sz w:val="24"/>
          <w:szCs w:val="24"/>
        </w:rPr>
        <w:drawing>
          <wp:anchor distT="0" distB="0" distL="114300" distR="114300" simplePos="0" relativeHeight="251663360" behindDoc="0" locked="0" layoutInCell="1" allowOverlap="1" wp14:anchorId="67C9C1B1" wp14:editId="1A0E8BE9">
            <wp:simplePos x="0" y="0"/>
            <wp:positionH relativeFrom="margin">
              <wp:align>left</wp:align>
            </wp:positionH>
            <wp:positionV relativeFrom="paragraph">
              <wp:posOffset>99695</wp:posOffset>
            </wp:positionV>
            <wp:extent cx="5608320" cy="4025913"/>
            <wp:effectExtent l="114300" t="114300" r="106680" b="1079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08320" cy="4025913"/>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2309E46D" w14:textId="1362D404" w:rsidR="002577F1" w:rsidRPr="00A52D07" w:rsidRDefault="002577F1" w:rsidP="002577F1">
      <w:pPr>
        <w:pStyle w:val="SECTIONHEADING"/>
        <w:rPr>
          <w:rFonts w:ascii="Calibri" w:hAnsi="Calibri" w:cs="Calibri"/>
          <w:bCs w:val="0"/>
          <w:smallCaps w:val="0"/>
          <w:sz w:val="24"/>
          <w:szCs w:val="24"/>
        </w:rPr>
      </w:pPr>
    </w:p>
    <w:p w14:paraId="458054DC" w14:textId="15E1CA78" w:rsidR="00462F9D" w:rsidRDefault="00462F9D" w:rsidP="0047243D">
      <w:pPr>
        <w:pStyle w:val="SECTIONHEADING"/>
        <w:rPr>
          <w:rFonts w:ascii="Calibri" w:hAnsi="Calibri"/>
          <w:sz w:val="24"/>
          <w:szCs w:val="24"/>
        </w:rPr>
      </w:pPr>
    </w:p>
    <w:p w14:paraId="45137A92" w14:textId="11490C13" w:rsidR="00462F9D" w:rsidRPr="0047243D" w:rsidRDefault="00462F9D" w:rsidP="0047243D">
      <w:pPr>
        <w:pStyle w:val="SECTIONHEADING"/>
        <w:rPr>
          <w:rFonts w:ascii="Calibri" w:hAnsi="Calibri"/>
          <w:sz w:val="24"/>
          <w:szCs w:val="24"/>
        </w:rPr>
      </w:pPr>
    </w:p>
    <w:p w14:paraId="175209A9" w14:textId="77777777" w:rsidR="0047243D" w:rsidRPr="0047243D" w:rsidRDefault="0047243D" w:rsidP="0047243D">
      <w:pPr>
        <w:pStyle w:val="SECTIONHEADING"/>
        <w:rPr>
          <w:rFonts w:ascii="Calibri" w:hAnsi="Calibri"/>
          <w:sz w:val="24"/>
          <w:szCs w:val="24"/>
        </w:rPr>
      </w:pPr>
    </w:p>
    <w:p w14:paraId="41494AF9" w14:textId="77777777" w:rsidR="0047243D" w:rsidRPr="0047243D" w:rsidRDefault="0047243D" w:rsidP="0047243D">
      <w:pPr>
        <w:pStyle w:val="SECTIONHEADING"/>
        <w:rPr>
          <w:rFonts w:ascii="Calibri" w:hAnsi="Calibri"/>
          <w:sz w:val="24"/>
          <w:szCs w:val="24"/>
        </w:rPr>
      </w:pPr>
    </w:p>
    <w:p w14:paraId="74765D5A" w14:textId="77777777" w:rsidR="0047243D" w:rsidRDefault="0047243D" w:rsidP="0047243D">
      <w:pPr>
        <w:pStyle w:val="SECTIONHEADING"/>
        <w:rPr>
          <w:rFonts w:ascii="Calibri" w:hAnsi="Calibri"/>
          <w:sz w:val="24"/>
          <w:szCs w:val="24"/>
        </w:rPr>
      </w:pPr>
    </w:p>
    <w:p w14:paraId="7BE84465" w14:textId="6CE4637F" w:rsidR="008F58E4" w:rsidRDefault="008F58E4" w:rsidP="0047243D">
      <w:pPr>
        <w:pStyle w:val="SECTIONHEADING"/>
        <w:rPr>
          <w:rFonts w:ascii="Calibri" w:hAnsi="Calibri"/>
          <w:sz w:val="24"/>
          <w:szCs w:val="24"/>
        </w:rPr>
      </w:pPr>
    </w:p>
    <w:p w14:paraId="1894DCE4" w14:textId="3B1A3386" w:rsidR="008F58E4" w:rsidRDefault="008F58E4" w:rsidP="0047243D">
      <w:pPr>
        <w:pStyle w:val="SECTIONHEADING"/>
        <w:rPr>
          <w:rFonts w:ascii="Calibri" w:hAnsi="Calibri"/>
          <w:sz w:val="24"/>
          <w:szCs w:val="24"/>
        </w:rPr>
      </w:pPr>
    </w:p>
    <w:p w14:paraId="77377943" w14:textId="2633FA86" w:rsidR="00855918" w:rsidRDefault="00855918" w:rsidP="0047243D">
      <w:pPr>
        <w:pStyle w:val="SECTIONHEADING"/>
        <w:rPr>
          <w:rFonts w:ascii="Calibri" w:hAnsi="Calibri"/>
          <w:sz w:val="24"/>
          <w:szCs w:val="24"/>
        </w:rPr>
      </w:pPr>
    </w:p>
    <w:p w14:paraId="331EB1D5" w14:textId="3B991956" w:rsidR="00855918" w:rsidRDefault="00855918" w:rsidP="0047243D">
      <w:pPr>
        <w:pStyle w:val="SECTIONHEADING"/>
        <w:rPr>
          <w:rFonts w:ascii="Calibri" w:hAnsi="Calibri"/>
          <w:sz w:val="24"/>
          <w:szCs w:val="24"/>
        </w:rPr>
      </w:pPr>
    </w:p>
    <w:p w14:paraId="7B6DD3BA" w14:textId="3F607E75" w:rsidR="00855918" w:rsidRDefault="00855918" w:rsidP="0047243D">
      <w:pPr>
        <w:pStyle w:val="SECTIONHEADING"/>
        <w:rPr>
          <w:rFonts w:ascii="Calibri" w:hAnsi="Calibri"/>
          <w:sz w:val="24"/>
          <w:szCs w:val="24"/>
        </w:rPr>
      </w:pPr>
    </w:p>
    <w:p w14:paraId="73E019F4" w14:textId="7750A278" w:rsidR="00855918" w:rsidRDefault="00855918" w:rsidP="0047243D">
      <w:pPr>
        <w:pStyle w:val="SECTIONHEADING"/>
        <w:rPr>
          <w:rFonts w:ascii="Calibri" w:hAnsi="Calibri"/>
          <w:sz w:val="24"/>
          <w:szCs w:val="24"/>
        </w:rPr>
      </w:pPr>
    </w:p>
    <w:p w14:paraId="6B75C71C" w14:textId="20645E35" w:rsidR="00855918" w:rsidRDefault="00855918" w:rsidP="0047243D">
      <w:pPr>
        <w:pStyle w:val="SECTIONHEADING"/>
        <w:rPr>
          <w:rFonts w:ascii="Calibri" w:hAnsi="Calibri"/>
          <w:sz w:val="24"/>
          <w:szCs w:val="24"/>
        </w:rPr>
      </w:pPr>
    </w:p>
    <w:p w14:paraId="457ED36C" w14:textId="2D81AA9B" w:rsidR="00855918" w:rsidRDefault="00855918" w:rsidP="0047243D">
      <w:pPr>
        <w:pStyle w:val="SECTIONHEADING"/>
        <w:rPr>
          <w:rFonts w:ascii="Calibri" w:hAnsi="Calibri"/>
          <w:sz w:val="24"/>
          <w:szCs w:val="24"/>
        </w:rPr>
      </w:pPr>
    </w:p>
    <w:p w14:paraId="627AC403" w14:textId="1ABEA0C7" w:rsidR="00855918" w:rsidRDefault="00855918" w:rsidP="0047243D">
      <w:pPr>
        <w:pStyle w:val="SECTIONHEADING"/>
        <w:rPr>
          <w:rFonts w:ascii="Calibri" w:hAnsi="Calibri"/>
          <w:sz w:val="24"/>
          <w:szCs w:val="24"/>
        </w:rPr>
      </w:pPr>
    </w:p>
    <w:p w14:paraId="1E2AA52C" w14:textId="650F4945" w:rsidR="00855918" w:rsidRDefault="00855918" w:rsidP="0047243D">
      <w:pPr>
        <w:pStyle w:val="SECTIONHEADING"/>
        <w:rPr>
          <w:rFonts w:ascii="Calibri" w:hAnsi="Calibri"/>
          <w:sz w:val="24"/>
          <w:szCs w:val="24"/>
        </w:rPr>
      </w:pPr>
    </w:p>
    <w:p w14:paraId="167AD66D" w14:textId="0180DED4" w:rsidR="00855918" w:rsidRDefault="00855918" w:rsidP="0047243D">
      <w:pPr>
        <w:pStyle w:val="SECTIONHEADING"/>
        <w:rPr>
          <w:rFonts w:ascii="Calibri" w:hAnsi="Calibri"/>
          <w:sz w:val="24"/>
          <w:szCs w:val="24"/>
        </w:rPr>
      </w:pPr>
    </w:p>
    <w:p w14:paraId="47F12C94" w14:textId="77777777" w:rsidR="00855918" w:rsidRDefault="00855918" w:rsidP="0047243D">
      <w:pPr>
        <w:pStyle w:val="SECTIONHEADING"/>
        <w:rPr>
          <w:rFonts w:ascii="Calibri" w:hAnsi="Calibri"/>
          <w:sz w:val="24"/>
          <w:szCs w:val="24"/>
        </w:rPr>
      </w:pPr>
    </w:p>
    <w:p w14:paraId="5E0AD2F5" w14:textId="77777777" w:rsidR="008F58E4" w:rsidRDefault="008F58E4" w:rsidP="0047243D">
      <w:pPr>
        <w:pStyle w:val="SECTIONHEADING"/>
        <w:rPr>
          <w:rFonts w:ascii="Calibri" w:hAnsi="Calibri"/>
          <w:sz w:val="24"/>
          <w:szCs w:val="24"/>
        </w:rPr>
      </w:pPr>
    </w:p>
    <w:p w14:paraId="604BFC56" w14:textId="77777777" w:rsidR="008F58E4" w:rsidRDefault="008F58E4" w:rsidP="0047243D">
      <w:pPr>
        <w:pStyle w:val="SECTIONHEADING"/>
        <w:rPr>
          <w:rFonts w:ascii="Calibri" w:hAnsi="Calibri"/>
          <w:sz w:val="24"/>
          <w:szCs w:val="24"/>
        </w:rPr>
      </w:pPr>
    </w:p>
    <w:p w14:paraId="5E1C4855" w14:textId="77777777" w:rsidR="008F58E4" w:rsidRDefault="008F58E4" w:rsidP="0047243D">
      <w:pPr>
        <w:pStyle w:val="SECTIONHEADING"/>
        <w:rPr>
          <w:rFonts w:ascii="Calibri" w:hAnsi="Calibri"/>
          <w:sz w:val="24"/>
          <w:szCs w:val="24"/>
        </w:rPr>
      </w:pPr>
    </w:p>
    <w:p w14:paraId="7E0FBD97" w14:textId="77777777" w:rsidR="008F58E4" w:rsidRDefault="008F58E4" w:rsidP="0047243D">
      <w:pPr>
        <w:pStyle w:val="SECTIONHEADING"/>
        <w:rPr>
          <w:rFonts w:ascii="Calibri" w:hAnsi="Calibri"/>
          <w:sz w:val="24"/>
          <w:szCs w:val="24"/>
        </w:rPr>
      </w:pPr>
    </w:p>
    <w:p w14:paraId="3CE94C75" w14:textId="77777777" w:rsidR="008F58E4" w:rsidRDefault="008F58E4" w:rsidP="0047243D">
      <w:pPr>
        <w:pStyle w:val="SECTIONHEADING"/>
        <w:rPr>
          <w:rFonts w:ascii="Calibri" w:hAnsi="Calibri"/>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Layout w:type="fixed"/>
        <w:tblLook w:val="01E0" w:firstRow="1" w:lastRow="1" w:firstColumn="1" w:lastColumn="1" w:noHBand="0" w:noVBand="0"/>
      </w:tblPr>
      <w:tblGrid>
        <w:gridCol w:w="2379"/>
        <w:gridCol w:w="2379"/>
        <w:gridCol w:w="2041"/>
        <w:gridCol w:w="2410"/>
      </w:tblGrid>
      <w:tr w:rsidR="000E20B5" w:rsidRPr="00E72E94" w14:paraId="781F8DE9" w14:textId="77777777" w:rsidTr="00855918">
        <w:trPr>
          <w:jc w:val="center"/>
        </w:trPr>
        <w:tc>
          <w:tcPr>
            <w:tcW w:w="4758" w:type="dxa"/>
            <w:gridSpan w:val="2"/>
            <w:tcBorders>
              <w:top w:val="single" w:sz="4" w:space="0" w:color="auto"/>
              <w:bottom w:val="single" w:sz="4" w:space="0" w:color="auto"/>
              <w:right w:val="single" w:sz="4" w:space="0" w:color="auto"/>
            </w:tcBorders>
            <w:shd w:val="pct20" w:color="000000" w:fill="FFFFFF"/>
          </w:tcPr>
          <w:p w14:paraId="2A419FDA" w14:textId="77777777" w:rsidR="000E20B5" w:rsidRPr="00E72E94" w:rsidRDefault="000E20B5" w:rsidP="00855918">
            <w:pPr>
              <w:pStyle w:val="SECTIONHEADING"/>
              <w:rPr>
                <w:rFonts w:ascii="Calibri" w:hAnsi="Calibri"/>
                <w:bCs w:val="0"/>
                <w:sz w:val="24"/>
                <w:szCs w:val="24"/>
              </w:rPr>
            </w:pPr>
            <w:r w:rsidRPr="0047243D">
              <w:rPr>
                <w:rFonts w:ascii="Calibri" w:hAnsi="Calibri"/>
                <w:bCs w:val="0"/>
                <w:sz w:val="24"/>
                <w:szCs w:val="24"/>
              </w:rPr>
              <w:t>SIT</w:t>
            </w:r>
            <w:r>
              <w:rPr>
                <w:rFonts w:ascii="Calibri" w:hAnsi="Calibri"/>
                <w:bCs w:val="0"/>
                <w:sz w:val="24"/>
                <w:szCs w:val="24"/>
              </w:rPr>
              <w:t>E CONDITIONS</w:t>
            </w:r>
          </w:p>
        </w:tc>
        <w:tc>
          <w:tcPr>
            <w:tcW w:w="4451" w:type="dxa"/>
            <w:gridSpan w:val="2"/>
            <w:tcBorders>
              <w:top w:val="single" w:sz="4" w:space="0" w:color="auto"/>
              <w:left w:val="single" w:sz="4" w:space="0" w:color="auto"/>
              <w:bottom w:val="single" w:sz="4" w:space="0" w:color="auto"/>
            </w:tcBorders>
            <w:shd w:val="pct20" w:color="000000" w:fill="FFFFFF"/>
          </w:tcPr>
          <w:p w14:paraId="329E25DE" w14:textId="77777777" w:rsidR="000E20B5" w:rsidRPr="00E72E94" w:rsidRDefault="000E20B5" w:rsidP="00855918">
            <w:pPr>
              <w:pStyle w:val="SECTIONHEADING"/>
              <w:rPr>
                <w:rFonts w:ascii="Calibri" w:hAnsi="Calibri"/>
                <w:bCs w:val="0"/>
                <w:sz w:val="24"/>
                <w:szCs w:val="24"/>
              </w:rPr>
            </w:pPr>
            <w:r w:rsidRPr="00E72E94">
              <w:rPr>
                <w:rFonts w:ascii="Calibri" w:hAnsi="Calibri"/>
                <w:bCs w:val="0"/>
                <w:sz w:val="24"/>
                <w:szCs w:val="24"/>
              </w:rPr>
              <w:t xml:space="preserve">LANDSCAPE </w:t>
            </w:r>
            <w:r>
              <w:rPr>
                <w:rFonts w:ascii="Calibri" w:hAnsi="Calibri"/>
                <w:bCs w:val="0"/>
                <w:sz w:val="24"/>
                <w:szCs w:val="24"/>
              </w:rPr>
              <w:t>CONDITIONS</w:t>
            </w:r>
          </w:p>
        </w:tc>
      </w:tr>
      <w:tr w:rsidR="000E20B5" w:rsidRPr="0047243D" w14:paraId="0518D4CA" w14:textId="77777777" w:rsidTr="00855918">
        <w:trPr>
          <w:jc w:val="center"/>
        </w:trPr>
        <w:tc>
          <w:tcPr>
            <w:tcW w:w="2379" w:type="dxa"/>
            <w:tcBorders>
              <w:top w:val="single" w:sz="4" w:space="0" w:color="auto"/>
              <w:bottom w:val="single" w:sz="18" w:space="0" w:color="FFFFFF"/>
              <w:right w:val="single" w:sz="4" w:space="0" w:color="auto"/>
            </w:tcBorders>
            <w:shd w:val="clear" w:color="auto" w:fill="CCCCCC"/>
            <w:vAlign w:val="center"/>
          </w:tcPr>
          <w:p w14:paraId="6D9422CC" w14:textId="77777777" w:rsidR="000E20B5" w:rsidRPr="0047243D" w:rsidRDefault="000E20B5" w:rsidP="00855918">
            <w:pPr>
              <w:pStyle w:val="SECTIONHEADING"/>
              <w:rPr>
                <w:rFonts w:ascii="Calibri" w:hAnsi="Calibri"/>
                <w:sz w:val="24"/>
                <w:szCs w:val="24"/>
              </w:rPr>
            </w:pPr>
            <w:r w:rsidRPr="0047243D">
              <w:rPr>
                <w:rFonts w:ascii="Calibri" w:hAnsi="Calibri"/>
                <w:sz w:val="24"/>
                <w:szCs w:val="24"/>
              </w:rPr>
              <w:t>VEGETATION</w:t>
            </w:r>
          </w:p>
        </w:tc>
        <w:tc>
          <w:tcPr>
            <w:tcW w:w="2379" w:type="dxa"/>
            <w:tcBorders>
              <w:top w:val="single" w:sz="4" w:space="0" w:color="auto"/>
              <w:left w:val="single" w:sz="4" w:space="0" w:color="auto"/>
              <w:bottom w:val="single" w:sz="18" w:space="0" w:color="FFFFFF"/>
              <w:right w:val="single" w:sz="4" w:space="0" w:color="auto"/>
            </w:tcBorders>
            <w:shd w:val="clear" w:color="auto" w:fill="F3F3F3"/>
            <w:vAlign w:val="center"/>
          </w:tcPr>
          <w:p w14:paraId="6707CF63" w14:textId="77777777" w:rsidR="000E20B5" w:rsidRPr="0047243D" w:rsidRDefault="000E20B5" w:rsidP="00855918">
            <w:pPr>
              <w:pStyle w:val="SECTIONHEADING"/>
              <w:ind w:left="-108"/>
              <w:rPr>
                <w:rFonts w:ascii="Calibri" w:hAnsi="Calibri"/>
                <w:sz w:val="24"/>
                <w:szCs w:val="24"/>
              </w:rPr>
            </w:pPr>
            <w:r w:rsidRPr="0047243D">
              <w:rPr>
                <w:rFonts w:ascii="Calibri" w:hAnsi="Calibri"/>
                <w:sz w:val="24"/>
                <w:szCs w:val="24"/>
              </w:rPr>
              <w:t>Herbaceous weeds dominate</w:t>
            </w:r>
          </w:p>
        </w:tc>
        <w:tc>
          <w:tcPr>
            <w:tcW w:w="2041" w:type="dxa"/>
            <w:tcBorders>
              <w:top w:val="single" w:sz="4" w:space="0" w:color="auto"/>
              <w:left w:val="single" w:sz="4" w:space="0" w:color="auto"/>
              <w:bottom w:val="single" w:sz="18" w:space="0" w:color="FFFFFF"/>
              <w:right w:val="single" w:sz="4" w:space="0" w:color="auto"/>
            </w:tcBorders>
            <w:shd w:val="clear" w:color="auto" w:fill="CCCCCC"/>
            <w:vAlign w:val="center"/>
          </w:tcPr>
          <w:p w14:paraId="31ABFCBB" w14:textId="77777777" w:rsidR="000E20B5" w:rsidRPr="0047243D" w:rsidRDefault="000E20B5" w:rsidP="00855918">
            <w:pPr>
              <w:pStyle w:val="SECTIONHEADING"/>
              <w:ind w:left="-77"/>
              <w:rPr>
                <w:rFonts w:ascii="Calibri" w:hAnsi="Calibri"/>
                <w:sz w:val="24"/>
                <w:szCs w:val="24"/>
              </w:rPr>
            </w:pPr>
            <w:r w:rsidRPr="0047243D">
              <w:rPr>
                <w:rFonts w:ascii="Calibri" w:hAnsi="Calibri"/>
                <w:sz w:val="24"/>
                <w:szCs w:val="24"/>
              </w:rPr>
              <w:t>FOREST</w:t>
            </w:r>
          </w:p>
        </w:tc>
        <w:tc>
          <w:tcPr>
            <w:tcW w:w="2410" w:type="dxa"/>
            <w:tcBorders>
              <w:top w:val="single" w:sz="4" w:space="0" w:color="auto"/>
              <w:left w:val="single" w:sz="4" w:space="0" w:color="auto"/>
              <w:bottom w:val="single" w:sz="18" w:space="0" w:color="FFFFFF"/>
            </w:tcBorders>
            <w:shd w:val="clear" w:color="auto" w:fill="F3F3F3"/>
            <w:vAlign w:val="center"/>
          </w:tcPr>
          <w:p w14:paraId="2E0B5DC3" w14:textId="77777777" w:rsidR="000E20B5" w:rsidRPr="0047243D" w:rsidRDefault="000E20B5" w:rsidP="00855918">
            <w:pPr>
              <w:pStyle w:val="SECTIONHEADING"/>
              <w:ind w:left="-22"/>
              <w:rPr>
                <w:rFonts w:ascii="Calibri" w:hAnsi="Calibri"/>
                <w:sz w:val="24"/>
                <w:szCs w:val="24"/>
              </w:rPr>
            </w:pPr>
            <w:r>
              <w:rPr>
                <w:rFonts w:ascii="Calibri" w:hAnsi="Calibri"/>
                <w:sz w:val="24"/>
                <w:szCs w:val="24"/>
              </w:rPr>
              <w:t>Remnants too few or too distant to  disperse tree seeds to site</w:t>
            </w:r>
          </w:p>
        </w:tc>
      </w:tr>
      <w:tr w:rsidR="000E20B5" w:rsidRPr="0047243D" w14:paraId="503711B3" w14:textId="77777777" w:rsidTr="00855918">
        <w:trPr>
          <w:trHeight w:val="430"/>
          <w:jc w:val="center"/>
        </w:trPr>
        <w:tc>
          <w:tcPr>
            <w:tcW w:w="2379" w:type="dxa"/>
            <w:tcBorders>
              <w:top w:val="single" w:sz="18" w:space="0" w:color="FFFFFF"/>
              <w:bottom w:val="single" w:sz="18" w:space="0" w:color="FFFFFF"/>
              <w:right w:val="single" w:sz="4" w:space="0" w:color="auto"/>
            </w:tcBorders>
            <w:shd w:val="clear" w:color="auto" w:fill="CCCCCC"/>
            <w:vAlign w:val="center"/>
          </w:tcPr>
          <w:p w14:paraId="24A7FFC8" w14:textId="77777777" w:rsidR="000E20B5" w:rsidRPr="0047243D" w:rsidRDefault="000E20B5" w:rsidP="00855918">
            <w:pPr>
              <w:pStyle w:val="SECTIONHEADING"/>
              <w:rPr>
                <w:rFonts w:ascii="Calibri" w:hAnsi="Calibri"/>
                <w:sz w:val="24"/>
                <w:szCs w:val="24"/>
              </w:rPr>
            </w:pPr>
            <w:r w:rsidRPr="0047243D">
              <w:rPr>
                <w:rFonts w:ascii="Calibri" w:hAnsi="Calibri"/>
                <w:sz w:val="24"/>
                <w:szCs w:val="24"/>
              </w:rPr>
              <w:t>SOIL</w:t>
            </w:r>
          </w:p>
        </w:tc>
        <w:tc>
          <w:tcPr>
            <w:tcW w:w="2379" w:type="dxa"/>
            <w:tcBorders>
              <w:top w:val="single" w:sz="18" w:space="0" w:color="FFFFFF"/>
              <w:left w:val="single" w:sz="4" w:space="0" w:color="auto"/>
              <w:bottom w:val="single" w:sz="18" w:space="0" w:color="FFFFFF"/>
              <w:right w:val="single" w:sz="4" w:space="0" w:color="auto"/>
            </w:tcBorders>
            <w:shd w:val="clear" w:color="auto" w:fill="F3F3F3"/>
            <w:vAlign w:val="center"/>
          </w:tcPr>
          <w:p w14:paraId="5C0C708C" w14:textId="77777777" w:rsidR="000E20B5" w:rsidRPr="0047243D" w:rsidRDefault="000E20B5" w:rsidP="00855918">
            <w:pPr>
              <w:pStyle w:val="SECTIONHEADING"/>
              <w:ind w:left="-108"/>
              <w:rPr>
                <w:rFonts w:ascii="Calibri" w:hAnsi="Calibri"/>
                <w:sz w:val="24"/>
                <w:szCs w:val="24"/>
              </w:rPr>
            </w:pPr>
            <w:r w:rsidRPr="0047243D">
              <w:rPr>
                <w:rFonts w:ascii="Calibri" w:hAnsi="Calibri"/>
                <w:sz w:val="24"/>
                <w:szCs w:val="24"/>
              </w:rPr>
              <w:t>Erosion risk increasing</w:t>
            </w:r>
          </w:p>
        </w:tc>
        <w:tc>
          <w:tcPr>
            <w:tcW w:w="2041" w:type="dxa"/>
            <w:tcBorders>
              <w:top w:val="single" w:sz="18" w:space="0" w:color="FFFFFF"/>
              <w:left w:val="single" w:sz="4" w:space="0" w:color="auto"/>
              <w:bottom w:val="single" w:sz="18" w:space="0" w:color="FFFFFF"/>
              <w:right w:val="single" w:sz="4" w:space="0" w:color="auto"/>
            </w:tcBorders>
            <w:shd w:val="clear" w:color="auto" w:fill="CCCCCC"/>
            <w:vAlign w:val="center"/>
          </w:tcPr>
          <w:p w14:paraId="6446A358" w14:textId="77777777" w:rsidR="000E20B5" w:rsidRPr="0047243D" w:rsidRDefault="000E20B5" w:rsidP="00855918">
            <w:pPr>
              <w:pStyle w:val="SECTIONHEADING"/>
              <w:ind w:left="-77"/>
              <w:rPr>
                <w:rFonts w:ascii="Calibri" w:hAnsi="Calibri"/>
                <w:sz w:val="24"/>
                <w:szCs w:val="24"/>
              </w:rPr>
            </w:pPr>
            <w:r w:rsidRPr="0047243D">
              <w:rPr>
                <w:rFonts w:ascii="Calibri" w:hAnsi="Calibri"/>
                <w:sz w:val="24"/>
                <w:szCs w:val="24"/>
              </w:rPr>
              <w:t>SEED DISPERSERS</w:t>
            </w:r>
          </w:p>
        </w:tc>
        <w:tc>
          <w:tcPr>
            <w:tcW w:w="2410" w:type="dxa"/>
            <w:tcBorders>
              <w:top w:val="single" w:sz="18" w:space="0" w:color="FFFFFF"/>
              <w:left w:val="single" w:sz="4" w:space="0" w:color="auto"/>
              <w:bottom w:val="single" w:sz="18" w:space="0" w:color="FFFFFF"/>
            </w:tcBorders>
            <w:shd w:val="clear" w:color="auto" w:fill="F3F3F3"/>
            <w:vAlign w:val="center"/>
          </w:tcPr>
          <w:p w14:paraId="04F543CF" w14:textId="77777777" w:rsidR="000E20B5" w:rsidRPr="0047243D" w:rsidRDefault="000E20B5" w:rsidP="00855918">
            <w:pPr>
              <w:pStyle w:val="SECTIONHEADING"/>
              <w:ind w:left="-22"/>
              <w:rPr>
                <w:rFonts w:ascii="Calibri" w:hAnsi="Calibri"/>
                <w:sz w:val="24"/>
                <w:szCs w:val="24"/>
              </w:rPr>
            </w:pPr>
            <w:r w:rsidRPr="0047243D">
              <w:rPr>
                <w:rFonts w:ascii="Calibri" w:hAnsi="Calibri"/>
                <w:sz w:val="24"/>
                <w:szCs w:val="24"/>
              </w:rPr>
              <w:t>Mostly gone</w:t>
            </w:r>
          </w:p>
        </w:tc>
      </w:tr>
      <w:tr w:rsidR="000E20B5" w:rsidRPr="0047243D" w14:paraId="473792A3" w14:textId="77777777" w:rsidTr="00855918">
        <w:trPr>
          <w:trHeight w:val="430"/>
          <w:jc w:val="center"/>
        </w:trPr>
        <w:tc>
          <w:tcPr>
            <w:tcW w:w="2379" w:type="dxa"/>
            <w:tcBorders>
              <w:top w:val="single" w:sz="18" w:space="0" w:color="FFFFFF"/>
              <w:bottom w:val="single" w:sz="4" w:space="0" w:color="auto"/>
              <w:right w:val="single" w:sz="4" w:space="0" w:color="auto"/>
            </w:tcBorders>
            <w:shd w:val="clear" w:color="auto" w:fill="CCCCCC"/>
            <w:vAlign w:val="center"/>
          </w:tcPr>
          <w:p w14:paraId="6BAECE06" w14:textId="77777777" w:rsidR="000E20B5" w:rsidRPr="0047243D" w:rsidRDefault="000E20B5" w:rsidP="00855918">
            <w:pPr>
              <w:pStyle w:val="SECTIONHEADING"/>
              <w:rPr>
                <w:rFonts w:ascii="Calibri" w:hAnsi="Calibri"/>
                <w:sz w:val="24"/>
                <w:szCs w:val="24"/>
              </w:rPr>
            </w:pPr>
            <w:r w:rsidRPr="0047243D">
              <w:rPr>
                <w:rFonts w:ascii="Calibri" w:hAnsi="Calibri"/>
                <w:sz w:val="24"/>
                <w:szCs w:val="24"/>
              </w:rPr>
              <w:t>SOURCES OF REGENERATION</w:t>
            </w:r>
          </w:p>
        </w:tc>
        <w:tc>
          <w:tcPr>
            <w:tcW w:w="2379" w:type="dxa"/>
            <w:tcBorders>
              <w:top w:val="single" w:sz="18" w:space="0" w:color="FFFFFF"/>
              <w:left w:val="single" w:sz="4" w:space="0" w:color="auto"/>
              <w:bottom w:val="single" w:sz="4" w:space="0" w:color="auto"/>
              <w:right w:val="single" w:sz="4" w:space="0" w:color="auto"/>
            </w:tcBorders>
            <w:shd w:val="clear" w:color="auto" w:fill="F3F3F3"/>
            <w:vAlign w:val="center"/>
          </w:tcPr>
          <w:p w14:paraId="2C22BFC1" w14:textId="77777777" w:rsidR="000E20B5" w:rsidRPr="0047243D" w:rsidRDefault="000E20B5" w:rsidP="00855918">
            <w:pPr>
              <w:pStyle w:val="SECTIONHEADING"/>
              <w:ind w:left="-108"/>
              <w:rPr>
                <w:rFonts w:ascii="Calibri" w:hAnsi="Calibri"/>
                <w:sz w:val="24"/>
                <w:szCs w:val="24"/>
              </w:rPr>
            </w:pPr>
            <w:r>
              <w:rPr>
                <w:rFonts w:ascii="Calibri" w:hAnsi="Calibri"/>
                <w:sz w:val="24"/>
                <w:szCs w:val="24"/>
              </w:rPr>
              <w:t>F</w:t>
            </w:r>
            <w:r w:rsidRPr="0047243D">
              <w:rPr>
                <w:rFonts w:ascii="Calibri" w:hAnsi="Calibri"/>
                <w:sz w:val="24"/>
                <w:szCs w:val="24"/>
              </w:rPr>
              <w:t>ew</w:t>
            </w:r>
          </w:p>
        </w:tc>
        <w:tc>
          <w:tcPr>
            <w:tcW w:w="2041" w:type="dxa"/>
            <w:tcBorders>
              <w:top w:val="single" w:sz="18" w:space="0" w:color="FFFFFF"/>
              <w:left w:val="single" w:sz="4" w:space="0" w:color="auto"/>
              <w:bottom w:val="single" w:sz="4" w:space="0" w:color="auto"/>
              <w:right w:val="single" w:sz="4" w:space="0" w:color="auto"/>
            </w:tcBorders>
            <w:shd w:val="clear" w:color="auto" w:fill="CCCCCC"/>
            <w:vAlign w:val="center"/>
          </w:tcPr>
          <w:p w14:paraId="4C232774" w14:textId="77777777" w:rsidR="000E20B5" w:rsidRPr="0047243D" w:rsidRDefault="000E20B5" w:rsidP="00855918">
            <w:pPr>
              <w:pStyle w:val="SECTIONHEADING"/>
              <w:ind w:left="-77"/>
              <w:rPr>
                <w:rFonts w:ascii="Calibri" w:hAnsi="Calibri"/>
                <w:sz w:val="24"/>
                <w:szCs w:val="24"/>
              </w:rPr>
            </w:pPr>
            <w:r w:rsidRPr="0047243D">
              <w:rPr>
                <w:rFonts w:ascii="Calibri" w:hAnsi="Calibri"/>
                <w:sz w:val="24"/>
                <w:szCs w:val="24"/>
              </w:rPr>
              <w:t>FIRE RISK</w:t>
            </w:r>
          </w:p>
        </w:tc>
        <w:tc>
          <w:tcPr>
            <w:tcW w:w="2410" w:type="dxa"/>
            <w:tcBorders>
              <w:top w:val="single" w:sz="18" w:space="0" w:color="FFFFFF"/>
              <w:left w:val="single" w:sz="4" w:space="0" w:color="auto"/>
              <w:bottom w:val="single" w:sz="4" w:space="0" w:color="auto"/>
            </w:tcBorders>
            <w:shd w:val="clear" w:color="auto" w:fill="F3F3F3"/>
            <w:vAlign w:val="center"/>
          </w:tcPr>
          <w:p w14:paraId="7BAD6CE5" w14:textId="77777777" w:rsidR="000E20B5" w:rsidRPr="0047243D" w:rsidRDefault="000E20B5" w:rsidP="00855918">
            <w:pPr>
              <w:pStyle w:val="SECTIONHEADING"/>
              <w:ind w:left="-22"/>
              <w:rPr>
                <w:rFonts w:ascii="Calibri" w:hAnsi="Calibri"/>
                <w:sz w:val="24"/>
                <w:szCs w:val="24"/>
              </w:rPr>
            </w:pPr>
            <w:r w:rsidRPr="0047243D">
              <w:rPr>
                <w:rFonts w:ascii="Calibri" w:hAnsi="Calibri"/>
                <w:sz w:val="24"/>
                <w:szCs w:val="24"/>
              </w:rPr>
              <w:t>High</w:t>
            </w:r>
          </w:p>
        </w:tc>
      </w:tr>
    </w:tbl>
    <w:p w14:paraId="2C41E474" w14:textId="0A480123" w:rsidR="000E20B5" w:rsidRDefault="000E20B5" w:rsidP="0047243D">
      <w:pPr>
        <w:pStyle w:val="SECTIONHEADING"/>
        <w:rPr>
          <w:rFonts w:ascii="Calibri" w:hAnsi="Calibri"/>
          <w:sz w:val="24"/>
          <w:szCs w:val="24"/>
        </w:rPr>
      </w:pPr>
    </w:p>
    <w:tbl>
      <w:tblPr>
        <w:tblW w:w="92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0E20B5" w:rsidRPr="00B739DD" w14:paraId="39D8485B" w14:textId="77777777" w:rsidTr="000E20B5">
        <w:tc>
          <w:tcPr>
            <w:tcW w:w="9209" w:type="dxa"/>
            <w:shd w:val="pct10" w:color="auto" w:fill="auto"/>
          </w:tcPr>
          <w:p w14:paraId="2C404D0A" w14:textId="77777777" w:rsidR="000E20B5" w:rsidRPr="00B739DD" w:rsidRDefault="000E20B5" w:rsidP="003901AF">
            <w:pPr>
              <w:pStyle w:val="SECTIONHEADING"/>
              <w:jc w:val="left"/>
              <w:rPr>
                <w:rFonts w:ascii="Calibri" w:hAnsi="Calibri" w:cs="Times New Roman"/>
                <w:bCs w:val="0"/>
                <w:caps/>
                <w:smallCaps w:val="0"/>
                <w:sz w:val="24"/>
                <w:szCs w:val="24"/>
              </w:rPr>
            </w:pPr>
            <w:r w:rsidRPr="00B739DD">
              <w:rPr>
                <w:rFonts w:ascii="Calibri" w:eastAsia="Calibri" w:hAnsi="Calibri" w:cs="Times New Roman"/>
                <w:bCs w:val="0"/>
                <w:caps/>
                <w:smallCaps w:val="0"/>
                <w:sz w:val="24"/>
                <w:szCs w:val="24"/>
                <w:lang w:eastAsia="en-US"/>
              </w:rPr>
              <w:t>Recommended restoration strategy</w:t>
            </w:r>
          </w:p>
        </w:tc>
      </w:tr>
      <w:tr w:rsidR="000E20B5" w:rsidRPr="00B739DD" w14:paraId="60521497" w14:textId="77777777" w:rsidTr="000E20B5">
        <w:tc>
          <w:tcPr>
            <w:tcW w:w="9209" w:type="dxa"/>
            <w:tcBorders>
              <w:bottom w:val="single" w:sz="4" w:space="0" w:color="auto"/>
            </w:tcBorders>
          </w:tcPr>
          <w:p w14:paraId="395CAF17" w14:textId="77777777" w:rsidR="000E20B5" w:rsidRPr="00B739DD" w:rsidRDefault="000E20B5" w:rsidP="000E20B5">
            <w:pPr>
              <w:pStyle w:val="SECTIONHEADING"/>
              <w:keepNext/>
              <w:keepLines/>
              <w:numPr>
                <w:ilvl w:val="0"/>
                <w:numId w:val="14"/>
              </w:numPr>
              <w:jc w:val="left"/>
              <w:outlineLvl w:val="1"/>
              <w:rPr>
                <w:rFonts w:ascii="Calibri" w:hAnsi="Calibri"/>
                <w:b w:val="0"/>
                <w:smallCaps w:val="0"/>
                <w:sz w:val="24"/>
                <w:szCs w:val="24"/>
              </w:rPr>
            </w:pPr>
            <w:r w:rsidRPr="00B739DD">
              <w:rPr>
                <w:rFonts w:ascii="Calibri" w:hAnsi="Calibri"/>
                <w:b w:val="0"/>
                <w:smallCaps w:val="0"/>
                <w:sz w:val="24"/>
                <w:szCs w:val="24"/>
              </w:rPr>
              <w:t xml:space="preserve">Site protection + accelerated natural regeneration (ANR) + planting framework species + enrichment planting with climax species </w:t>
            </w:r>
          </w:p>
          <w:p w14:paraId="33B5CBA4" w14:textId="4D66B5A9" w:rsidR="000E20B5" w:rsidRPr="00B739DD" w:rsidRDefault="000E20B5" w:rsidP="000E20B5">
            <w:pPr>
              <w:pStyle w:val="SECTIONHEADING"/>
              <w:keepNext/>
              <w:keepLines/>
              <w:numPr>
                <w:ilvl w:val="0"/>
                <w:numId w:val="14"/>
              </w:numPr>
              <w:jc w:val="left"/>
              <w:outlineLvl w:val="1"/>
              <w:rPr>
                <w:rFonts w:ascii="Calibri" w:hAnsi="Calibri"/>
                <w:b w:val="0"/>
                <w:smallCaps w:val="0"/>
                <w:sz w:val="24"/>
                <w:szCs w:val="24"/>
              </w:rPr>
            </w:pPr>
            <w:r w:rsidRPr="00B739DD">
              <w:rPr>
                <w:rFonts w:ascii="Calibri" w:hAnsi="Calibri"/>
                <w:b w:val="0"/>
                <w:smallCaps w:val="0"/>
                <w:sz w:val="24"/>
                <w:szCs w:val="24"/>
              </w:rPr>
              <w:t>Maximum diversity methods (Goosem and Tucker, 1995) e.g., Miyawaki method</w:t>
            </w:r>
            <w:r w:rsidRPr="00B739DD">
              <w:rPr>
                <w:rStyle w:val="FootnoteReference"/>
                <w:rFonts w:ascii="Calibri" w:hAnsi="Calibri"/>
                <w:b w:val="0"/>
                <w:smallCaps w:val="0"/>
                <w:sz w:val="24"/>
                <w:szCs w:val="24"/>
              </w:rPr>
              <w:footnoteRef/>
            </w:r>
          </w:p>
        </w:tc>
      </w:tr>
      <w:tr w:rsidR="000E20B5" w:rsidRPr="00B739DD" w14:paraId="6081E2A7" w14:textId="77777777" w:rsidTr="000E20B5">
        <w:tc>
          <w:tcPr>
            <w:tcW w:w="9209" w:type="dxa"/>
            <w:shd w:val="pct10" w:color="auto" w:fill="auto"/>
          </w:tcPr>
          <w:p w14:paraId="47ECBFAB" w14:textId="77777777" w:rsidR="000E20B5" w:rsidRPr="00B739DD" w:rsidRDefault="000E20B5" w:rsidP="003901AF">
            <w:pPr>
              <w:pStyle w:val="SECTIONHEADING"/>
              <w:jc w:val="left"/>
              <w:rPr>
                <w:rFonts w:ascii="Calibri" w:eastAsia="Calibri" w:hAnsi="Calibri" w:cs="Times New Roman"/>
                <w:bCs w:val="0"/>
                <w:caps/>
                <w:smallCaps w:val="0"/>
                <w:sz w:val="24"/>
                <w:szCs w:val="24"/>
                <w:lang w:eastAsia="en-US"/>
              </w:rPr>
            </w:pPr>
            <w:r w:rsidRPr="00B739DD">
              <w:rPr>
                <w:rFonts w:ascii="Calibri" w:eastAsia="Calibri" w:hAnsi="Calibri" w:cs="Times New Roman"/>
                <w:bCs w:val="0"/>
                <w:caps/>
                <w:smallCaps w:val="0"/>
                <w:sz w:val="24"/>
                <w:szCs w:val="24"/>
                <w:lang w:eastAsia="en-US"/>
              </w:rPr>
              <w:t xml:space="preserve">Options to increase economic benefits: </w:t>
            </w:r>
          </w:p>
        </w:tc>
      </w:tr>
      <w:tr w:rsidR="000E20B5" w:rsidRPr="00B739DD" w14:paraId="4BC37D73" w14:textId="77777777" w:rsidTr="000E20B5">
        <w:tc>
          <w:tcPr>
            <w:tcW w:w="9209" w:type="dxa"/>
          </w:tcPr>
          <w:p w14:paraId="71E11135" w14:textId="77777777" w:rsidR="000E20B5" w:rsidRPr="00B739DD" w:rsidRDefault="000E20B5" w:rsidP="000E20B5">
            <w:pPr>
              <w:pStyle w:val="SECTIONHEADING"/>
              <w:numPr>
                <w:ilvl w:val="0"/>
                <w:numId w:val="16"/>
              </w:numPr>
              <w:jc w:val="left"/>
              <w:rPr>
                <w:rFonts w:ascii="Calibri" w:eastAsia="Calibri" w:hAnsi="Calibri" w:cs="Times New Roman"/>
                <w:b w:val="0"/>
                <w:bCs w:val="0"/>
                <w:smallCaps w:val="0"/>
                <w:sz w:val="24"/>
                <w:szCs w:val="24"/>
                <w:lang w:eastAsia="en-US"/>
              </w:rPr>
            </w:pPr>
            <w:r w:rsidRPr="00B739DD">
              <w:rPr>
                <w:rFonts w:ascii="Calibri" w:eastAsia="Calibri" w:hAnsi="Calibri" w:cs="Times New Roman"/>
                <w:b w:val="0"/>
                <w:bCs w:val="0"/>
                <w:smallCaps w:val="0"/>
                <w:sz w:val="24"/>
                <w:szCs w:val="24"/>
                <w:lang w:eastAsia="en-US"/>
              </w:rPr>
              <w:t>Enrichment planting with economic species + sustainable harvesting on non-timber forest products.</w:t>
            </w:r>
          </w:p>
          <w:p w14:paraId="625E17B6" w14:textId="77777777" w:rsidR="000E20B5" w:rsidRPr="00B739DD" w:rsidRDefault="000E20B5" w:rsidP="000E20B5">
            <w:pPr>
              <w:pStyle w:val="SECTIONHEADING"/>
              <w:keepNext/>
              <w:keepLines/>
              <w:numPr>
                <w:ilvl w:val="0"/>
                <w:numId w:val="12"/>
              </w:numPr>
              <w:jc w:val="left"/>
              <w:outlineLvl w:val="1"/>
              <w:rPr>
                <w:rFonts w:ascii="Calibri" w:hAnsi="Calibri"/>
                <w:b w:val="0"/>
                <w:smallCaps w:val="0"/>
                <w:sz w:val="24"/>
                <w:szCs w:val="24"/>
              </w:rPr>
            </w:pPr>
            <w:r w:rsidRPr="00B739DD">
              <w:rPr>
                <w:rFonts w:ascii="Calibri" w:hAnsi="Calibri"/>
                <w:b w:val="0"/>
                <w:smallCaps w:val="0"/>
                <w:sz w:val="24"/>
                <w:szCs w:val="24"/>
              </w:rPr>
              <w:t xml:space="preserve">Employment of local people on the restoration program </w:t>
            </w:r>
          </w:p>
          <w:p w14:paraId="4EC08BE4" w14:textId="77777777" w:rsidR="000E20B5" w:rsidRPr="00B739DD" w:rsidRDefault="000E20B5" w:rsidP="000E20B5">
            <w:pPr>
              <w:pStyle w:val="SECTIONHEADING"/>
              <w:numPr>
                <w:ilvl w:val="0"/>
                <w:numId w:val="16"/>
              </w:numPr>
              <w:jc w:val="left"/>
              <w:rPr>
                <w:rFonts w:ascii="Calibri" w:eastAsia="Calibri" w:hAnsi="Calibri" w:cs="Times New Roman"/>
                <w:b w:val="0"/>
                <w:bCs w:val="0"/>
                <w:smallCaps w:val="0"/>
                <w:sz w:val="24"/>
                <w:szCs w:val="24"/>
                <w:lang w:eastAsia="en-US"/>
              </w:rPr>
            </w:pPr>
            <w:r w:rsidRPr="00B739DD">
              <w:rPr>
                <w:rFonts w:ascii="Calibri" w:eastAsia="Calibri" w:hAnsi="Calibri" w:cs="Times New Roman"/>
                <w:b w:val="0"/>
                <w:bCs w:val="0"/>
                <w:smallCaps w:val="0"/>
                <w:sz w:val="24"/>
                <w:szCs w:val="24"/>
                <w:lang w:eastAsia="en-US"/>
              </w:rPr>
              <w:t>Analogue forestry or “Rainforestation” farming</w:t>
            </w:r>
            <w:r w:rsidRPr="00B739DD">
              <w:rPr>
                <w:rStyle w:val="FootnoteReference"/>
                <w:rFonts w:ascii="Calibri" w:eastAsia="Calibri" w:hAnsi="Calibri" w:cs="Times New Roman"/>
                <w:b w:val="0"/>
                <w:bCs w:val="0"/>
                <w:smallCaps w:val="0"/>
                <w:sz w:val="24"/>
                <w:szCs w:val="24"/>
                <w:lang w:eastAsia="en-US"/>
              </w:rPr>
              <w:footnoteRef/>
            </w:r>
          </w:p>
        </w:tc>
      </w:tr>
    </w:tbl>
    <w:p w14:paraId="7B20D5AE" w14:textId="77777777" w:rsidR="0045059A" w:rsidRDefault="0045059A" w:rsidP="006825CA">
      <w:pPr>
        <w:pStyle w:val="SECTIONHEADING"/>
        <w:rPr>
          <w:rFonts w:ascii="Calibri" w:hAnsi="Calibri" w:cs="Calibri"/>
          <w:bCs w:val="0"/>
          <w:smallCaps w:val="0"/>
          <w:sz w:val="24"/>
          <w:szCs w:val="24"/>
        </w:rPr>
      </w:pPr>
    </w:p>
    <w:p w14:paraId="267D7FA6" w14:textId="77777777" w:rsidR="00023F35" w:rsidRDefault="00023F35">
      <w:pPr>
        <w:spacing w:after="0" w:line="240" w:lineRule="auto"/>
        <w:rPr>
          <w:rFonts w:eastAsia="SimSun" w:cs="Calibri"/>
          <w:b/>
          <w:sz w:val="24"/>
          <w:szCs w:val="24"/>
          <w:lang w:eastAsia="zh-CN"/>
        </w:rPr>
      </w:pPr>
      <w:r>
        <w:rPr>
          <w:rFonts w:cs="Calibri"/>
          <w:bCs/>
          <w:smallCaps/>
          <w:sz w:val="24"/>
          <w:szCs w:val="24"/>
        </w:rPr>
        <w:br w:type="page"/>
      </w:r>
    </w:p>
    <w:p w14:paraId="779063C8" w14:textId="3B3CCC7C" w:rsidR="003F5E93" w:rsidRDefault="006825CA" w:rsidP="006825CA">
      <w:pPr>
        <w:pStyle w:val="SECTIONHEADING"/>
        <w:rPr>
          <w:noProof/>
          <w:lang w:val="en-GB" w:eastAsia="en-GB" w:bidi="ar-SA"/>
        </w:rPr>
      </w:pPr>
      <w:r>
        <w:rPr>
          <w:rFonts w:ascii="Calibri" w:hAnsi="Calibri" w:cs="Calibri"/>
          <w:bCs w:val="0"/>
          <w:smallCaps w:val="0"/>
          <w:sz w:val="24"/>
          <w:szCs w:val="24"/>
        </w:rPr>
        <w:lastRenderedPageBreak/>
        <w:t>S</w:t>
      </w:r>
      <w:r w:rsidR="007A741A">
        <w:rPr>
          <w:rFonts w:ascii="Calibri" w:hAnsi="Calibri" w:cs="Calibri"/>
          <w:bCs w:val="0"/>
          <w:smallCaps w:val="0"/>
          <w:sz w:val="24"/>
          <w:szCs w:val="24"/>
        </w:rPr>
        <w:t>t</w:t>
      </w:r>
      <w:r w:rsidR="00831D34" w:rsidRPr="00A52D07">
        <w:rPr>
          <w:rFonts w:ascii="Calibri" w:hAnsi="Calibri" w:cs="Calibri"/>
          <w:bCs w:val="0"/>
          <w:smallCaps w:val="0"/>
          <w:sz w:val="24"/>
          <w:szCs w:val="24"/>
        </w:rPr>
        <w:t>age-</w:t>
      </w:r>
      <w:r w:rsidR="00372061" w:rsidRPr="00A52D07">
        <w:rPr>
          <w:rFonts w:ascii="Calibri" w:hAnsi="Calibri" w:cs="Calibri"/>
          <w:bCs w:val="0"/>
          <w:smallCaps w:val="0"/>
          <w:sz w:val="24"/>
          <w:szCs w:val="24"/>
        </w:rPr>
        <w:t xml:space="preserve">5 Degradation </w:t>
      </w:r>
    </w:p>
    <w:p w14:paraId="10902626" w14:textId="755CD6AF" w:rsidR="006825CA" w:rsidRDefault="00855918" w:rsidP="00A52D07">
      <w:pPr>
        <w:pStyle w:val="SECTIONHEADING"/>
        <w:jc w:val="left"/>
        <w:rPr>
          <w:noProof/>
          <w:lang w:val="en-GB" w:eastAsia="en-GB" w:bidi="ar-SA"/>
        </w:rPr>
      </w:pPr>
      <w:r w:rsidRPr="00581777">
        <w:rPr>
          <w:noProof/>
          <w:lang w:val="en-GB" w:eastAsia="en-GB" w:bidi="ar-SA"/>
        </w:rPr>
        <w:drawing>
          <wp:anchor distT="0" distB="0" distL="114300" distR="114300" simplePos="0" relativeHeight="251664384" behindDoc="0" locked="0" layoutInCell="1" allowOverlap="1" wp14:anchorId="0CAFD2A8" wp14:editId="44A0C833">
            <wp:simplePos x="0" y="0"/>
            <wp:positionH relativeFrom="margin">
              <wp:align>center</wp:align>
            </wp:positionH>
            <wp:positionV relativeFrom="paragraph">
              <wp:posOffset>218440</wp:posOffset>
            </wp:positionV>
            <wp:extent cx="4445000" cy="3328210"/>
            <wp:effectExtent l="95250" t="114300" r="88900" b="1200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45000" cy="332821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6B79805" w14:textId="564021C8" w:rsidR="006825CA" w:rsidRDefault="006825CA" w:rsidP="00A52D07">
      <w:pPr>
        <w:pStyle w:val="SECTIONHEADING"/>
        <w:jc w:val="left"/>
        <w:rPr>
          <w:noProof/>
          <w:lang w:val="en-GB" w:eastAsia="en-GB" w:bidi="ar-SA"/>
        </w:rPr>
      </w:pPr>
    </w:p>
    <w:p w14:paraId="1FA62F20" w14:textId="456A9BB1" w:rsidR="006825CA" w:rsidRDefault="006825CA" w:rsidP="00A52D07">
      <w:pPr>
        <w:pStyle w:val="SECTIONHEADING"/>
        <w:jc w:val="left"/>
        <w:rPr>
          <w:noProof/>
          <w:lang w:val="en-GB" w:eastAsia="en-GB" w:bidi="ar-SA"/>
        </w:rPr>
      </w:pPr>
    </w:p>
    <w:p w14:paraId="25E3B091" w14:textId="2AF9674B" w:rsidR="006825CA" w:rsidRDefault="006825CA" w:rsidP="00A52D07">
      <w:pPr>
        <w:pStyle w:val="SECTIONHEADING"/>
        <w:jc w:val="left"/>
        <w:rPr>
          <w:noProof/>
          <w:lang w:val="en-GB" w:eastAsia="en-GB" w:bidi="ar-SA"/>
        </w:rPr>
      </w:pPr>
    </w:p>
    <w:p w14:paraId="3CFC8010" w14:textId="3DC9BB28" w:rsidR="006825CA" w:rsidRDefault="006825CA" w:rsidP="00A52D07">
      <w:pPr>
        <w:pStyle w:val="SECTIONHEADING"/>
        <w:jc w:val="left"/>
        <w:rPr>
          <w:noProof/>
          <w:lang w:val="en-GB" w:eastAsia="en-GB" w:bidi="ar-SA"/>
        </w:rPr>
      </w:pPr>
    </w:p>
    <w:p w14:paraId="7F1DC319" w14:textId="33D2808E" w:rsidR="006825CA" w:rsidRDefault="006825CA" w:rsidP="00A52D07">
      <w:pPr>
        <w:pStyle w:val="SECTIONHEADING"/>
        <w:jc w:val="left"/>
        <w:rPr>
          <w:noProof/>
          <w:lang w:val="en-GB" w:eastAsia="en-GB" w:bidi="ar-SA"/>
        </w:rPr>
      </w:pPr>
    </w:p>
    <w:p w14:paraId="2D9AA5C6" w14:textId="20D65CC5" w:rsidR="006825CA" w:rsidRDefault="006825CA" w:rsidP="00A52D07">
      <w:pPr>
        <w:pStyle w:val="SECTIONHEADING"/>
        <w:jc w:val="left"/>
        <w:rPr>
          <w:noProof/>
          <w:lang w:val="en-GB" w:eastAsia="en-GB" w:bidi="ar-SA"/>
        </w:rPr>
      </w:pPr>
    </w:p>
    <w:p w14:paraId="5AB1C21D" w14:textId="7070B67D" w:rsidR="006825CA" w:rsidRDefault="006825CA" w:rsidP="00A52D07">
      <w:pPr>
        <w:pStyle w:val="SECTIONHEADING"/>
        <w:jc w:val="left"/>
        <w:rPr>
          <w:noProof/>
          <w:lang w:val="en-GB" w:eastAsia="en-GB" w:bidi="ar-SA"/>
        </w:rPr>
      </w:pPr>
    </w:p>
    <w:p w14:paraId="2F15BF17" w14:textId="70509B90" w:rsidR="006825CA" w:rsidRDefault="006825CA" w:rsidP="00A52D07">
      <w:pPr>
        <w:pStyle w:val="SECTIONHEADING"/>
        <w:jc w:val="left"/>
        <w:rPr>
          <w:noProof/>
          <w:lang w:val="en-GB" w:eastAsia="en-GB" w:bidi="ar-SA"/>
        </w:rPr>
      </w:pPr>
    </w:p>
    <w:p w14:paraId="5F6CC4B8" w14:textId="143F75AF" w:rsidR="006825CA" w:rsidRDefault="006825CA" w:rsidP="00A52D07">
      <w:pPr>
        <w:pStyle w:val="SECTIONHEADING"/>
        <w:jc w:val="left"/>
        <w:rPr>
          <w:noProof/>
          <w:lang w:val="en-GB" w:eastAsia="en-GB" w:bidi="ar-SA"/>
        </w:rPr>
      </w:pPr>
    </w:p>
    <w:p w14:paraId="61927517" w14:textId="4AA2EE3D" w:rsidR="006825CA" w:rsidRDefault="006825CA" w:rsidP="00A52D07">
      <w:pPr>
        <w:pStyle w:val="SECTIONHEADING"/>
        <w:jc w:val="left"/>
        <w:rPr>
          <w:noProof/>
          <w:lang w:val="en-GB" w:eastAsia="en-GB" w:bidi="ar-SA"/>
        </w:rPr>
      </w:pPr>
    </w:p>
    <w:p w14:paraId="679A6FCD" w14:textId="2ABFFCEA" w:rsidR="006825CA" w:rsidRDefault="006825CA" w:rsidP="00A52D07">
      <w:pPr>
        <w:pStyle w:val="SECTIONHEADING"/>
        <w:jc w:val="left"/>
        <w:rPr>
          <w:noProof/>
          <w:lang w:val="en-GB" w:eastAsia="en-GB" w:bidi="ar-SA"/>
        </w:rPr>
      </w:pPr>
    </w:p>
    <w:p w14:paraId="22567700" w14:textId="77777777" w:rsidR="006825CA" w:rsidRDefault="006825CA" w:rsidP="00A52D07">
      <w:pPr>
        <w:pStyle w:val="SECTIONHEADING"/>
        <w:jc w:val="left"/>
        <w:rPr>
          <w:noProof/>
          <w:lang w:val="en-GB" w:eastAsia="en-GB" w:bidi="ar-SA"/>
        </w:rPr>
      </w:pPr>
    </w:p>
    <w:p w14:paraId="6EBBA273" w14:textId="789FD7E7" w:rsidR="006825CA" w:rsidRDefault="006825CA" w:rsidP="00A52D07">
      <w:pPr>
        <w:pStyle w:val="SECTIONHEADING"/>
        <w:jc w:val="left"/>
        <w:rPr>
          <w:noProof/>
          <w:lang w:val="en-GB" w:eastAsia="en-GB" w:bidi="ar-SA"/>
        </w:rPr>
      </w:pPr>
    </w:p>
    <w:p w14:paraId="272AA797" w14:textId="2A6C0A46" w:rsidR="00581777" w:rsidRDefault="00581777" w:rsidP="00A52D07">
      <w:pPr>
        <w:pStyle w:val="SECTIONHEADING"/>
        <w:jc w:val="left"/>
        <w:rPr>
          <w:noProof/>
          <w:lang w:val="en-GB" w:eastAsia="en-GB" w:bidi="ar-SA"/>
        </w:rPr>
      </w:pPr>
    </w:p>
    <w:p w14:paraId="2C1A5A9E" w14:textId="77777777" w:rsidR="00581777" w:rsidRDefault="00581777" w:rsidP="00A52D07">
      <w:pPr>
        <w:pStyle w:val="SECTIONHEADING"/>
        <w:jc w:val="left"/>
        <w:rPr>
          <w:noProof/>
          <w:lang w:val="en-GB" w:eastAsia="en-GB" w:bidi="ar-SA"/>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9"/>
        <w:gridCol w:w="2379"/>
        <w:gridCol w:w="2379"/>
        <w:gridCol w:w="2356"/>
      </w:tblGrid>
      <w:tr w:rsidR="00855918" w:rsidRPr="00E72E94" w14:paraId="0B4CF5F3" w14:textId="77777777" w:rsidTr="0045059A">
        <w:trPr>
          <w:jc w:val="center"/>
        </w:trPr>
        <w:tc>
          <w:tcPr>
            <w:tcW w:w="4758" w:type="dxa"/>
            <w:gridSpan w:val="2"/>
            <w:shd w:val="pct20" w:color="000000" w:fill="FFFFFF"/>
          </w:tcPr>
          <w:p w14:paraId="53A7E7A5" w14:textId="77777777" w:rsidR="00855918" w:rsidRPr="00E72E94" w:rsidRDefault="00855918" w:rsidP="00855918">
            <w:pPr>
              <w:pStyle w:val="SECTIONHEADING"/>
              <w:rPr>
                <w:rFonts w:ascii="Calibri" w:hAnsi="Calibri"/>
                <w:bCs w:val="0"/>
                <w:sz w:val="24"/>
                <w:szCs w:val="24"/>
              </w:rPr>
            </w:pPr>
            <w:r w:rsidRPr="00BE3BA0">
              <w:rPr>
                <w:rFonts w:ascii="Calibri" w:hAnsi="Calibri"/>
                <w:bCs w:val="0"/>
                <w:sz w:val="24"/>
                <w:szCs w:val="24"/>
              </w:rPr>
              <w:t>SITE CONDITIONS</w:t>
            </w:r>
          </w:p>
        </w:tc>
        <w:tc>
          <w:tcPr>
            <w:tcW w:w="4735" w:type="dxa"/>
            <w:gridSpan w:val="2"/>
            <w:shd w:val="pct20" w:color="000000" w:fill="FFFFFF"/>
          </w:tcPr>
          <w:p w14:paraId="6B6E8E10" w14:textId="77777777" w:rsidR="00855918" w:rsidRPr="00E72E94" w:rsidRDefault="00855918" w:rsidP="00855918">
            <w:pPr>
              <w:pStyle w:val="SECTIONHEADING"/>
              <w:rPr>
                <w:rFonts w:ascii="Calibri" w:hAnsi="Calibri"/>
                <w:bCs w:val="0"/>
                <w:sz w:val="24"/>
                <w:szCs w:val="24"/>
              </w:rPr>
            </w:pPr>
            <w:r w:rsidRPr="00E72E94">
              <w:rPr>
                <w:rFonts w:ascii="Calibri" w:hAnsi="Calibri"/>
                <w:bCs w:val="0"/>
                <w:sz w:val="24"/>
                <w:szCs w:val="24"/>
              </w:rPr>
              <w:t xml:space="preserve">LANDSCAPE </w:t>
            </w:r>
            <w:r>
              <w:rPr>
                <w:rFonts w:ascii="Calibri" w:hAnsi="Calibri"/>
                <w:bCs w:val="0"/>
                <w:sz w:val="24"/>
                <w:szCs w:val="24"/>
              </w:rPr>
              <w:t>CONDITIONS</w:t>
            </w:r>
          </w:p>
        </w:tc>
      </w:tr>
      <w:tr w:rsidR="00855918" w:rsidRPr="0047243D" w14:paraId="5052B806" w14:textId="77777777" w:rsidTr="0045059A">
        <w:trPr>
          <w:jc w:val="center"/>
        </w:trPr>
        <w:tc>
          <w:tcPr>
            <w:tcW w:w="2379" w:type="dxa"/>
            <w:shd w:val="clear" w:color="auto" w:fill="CCCCCC"/>
            <w:vAlign w:val="center"/>
          </w:tcPr>
          <w:p w14:paraId="228421C1" w14:textId="77777777" w:rsidR="00855918" w:rsidRPr="0047243D" w:rsidRDefault="00855918" w:rsidP="00855918">
            <w:pPr>
              <w:pStyle w:val="SECTIONHEADING"/>
              <w:rPr>
                <w:rFonts w:ascii="Calibri" w:hAnsi="Calibri"/>
                <w:sz w:val="24"/>
                <w:szCs w:val="24"/>
              </w:rPr>
            </w:pPr>
            <w:r w:rsidRPr="0047243D">
              <w:rPr>
                <w:rFonts w:ascii="Calibri" w:hAnsi="Calibri"/>
                <w:sz w:val="24"/>
                <w:szCs w:val="24"/>
              </w:rPr>
              <w:t>VEGETATION</w:t>
            </w:r>
          </w:p>
        </w:tc>
        <w:tc>
          <w:tcPr>
            <w:tcW w:w="2379" w:type="dxa"/>
            <w:shd w:val="clear" w:color="auto" w:fill="F3F3F3"/>
            <w:vAlign w:val="center"/>
          </w:tcPr>
          <w:p w14:paraId="420F9E9D" w14:textId="77777777" w:rsidR="00855918" w:rsidRPr="0047243D" w:rsidRDefault="00855918" w:rsidP="00855918">
            <w:pPr>
              <w:pStyle w:val="SECTIONHEADING"/>
              <w:ind w:left="-108"/>
              <w:rPr>
                <w:rFonts w:ascii="Calibri" w:hAnsi="Calibri"/>
                <w:sz w:val="24"/>
                <w:szCs w:val="24"/>
              </w:rPr>
            </w:pPr>
            <w:r>
              <w:rPr>
                <w:rFonts w:ascii="Calibri" w:hAnsi="Calibri"/>
                <w:sz w:val="24"/>
                <w:szCs w:val="24"/>
              </w:rPr>
              <w:t>No tree cover. Poor soil may limit growth of herbaceous weeds.</w:t>
            </w:r>
          </w:p>
        </w:tc>
        <w:tc>
          <w:tcPr>
            <w:tcW w:w="2379" w:type="dxa"/>
            <w:shd w:val="clear" w:color="auto" w:fill="CCCCCC"/>
            <w:vAlign w:val="center"/>
          </w:tcPr>
          <w:p w14:paraId="6C44BB08" w14:textId="77777777" w:rsidR="00855918" w:rsidRPr="0047243D" w:rsidRDefault="00855918" w:rsidP="00855918">
            <w:pPr>
              <w:pStyle w:val="SECTIONHEADING"/>
              <w:ind w:left="-77"/>
              <w:rPr>
                <w:rFonts w:ascii="Calibri" w:hAnsi="Calibri"/>
                <w:sz w:val="24"/>
                <w:szCs w:val="24"/>
              </w:rPr>
            </w:pPr>
            <w:r w:rsidRPr="0047243D">
              <w:rPr>
                <w:rFonts w:ascii="Calibri" w:hAnsi="Calibri"/>
                <w:sz w:val="24"/>
                <w:szCs w:val="24"/>
              </w:rPr>
              <w:t>FOREST</w:t>
            </w:r>
          </w:p>
        </w:tc>
        <w:tc>
          <w:tcPr>
            <w:tcW w:w="2356" w:type="dxa"/>
            <w:shd w:val="clear" w:color="auto" w:fill="F3F3F3"/>
            <w:vAlign w:val="center"/>
          </w:tcPr>
          <w:p w14:paraId="23C8257B" w14:textId="77777777" w:rsidR="00855918" w:rsidRPr="0047243D" w:rsidRDefault="00855918" w:rsidP="00855918">
            <w:pPr>
              <w:pStyle w:val="SECTIONHEADING"/>
              <w:ind w:left="-22"/>
              <w:rPr>
                <w:rFonts w:ascii="Calibri" w:hAnsi="Calibri"/>
                <w:sz w:val="24"/>
                <w:szCs w:val="24"/>
              </w:rPr>
            </w:pPr>
            <w:r>
              <w:rPr>
                <w:rFonts w:ascii="Calibri" w:hAnsi="Calibri"/>
                <w:sz w:val="24"/>
                <w:szCs w:val="24"/>
              </w:rPr>
              <w:t>Usually a</w:t>
            </w:r>
            <w:r w:rsidRPr="0047243D">
              <w:rPr>
                <w:rFonts w:ascii="Calibri" w:hAnsi="Calibri"/>
                <w:sz w:val="24"/>
                <w:szCs w:val="24"/>
              </w:rPr>
              <w:t>bsent within seed dispersal distances of site</w:t>
            </w:r>
          </w:p>
        </w:tc>
      </w:tr>
      <w:tr w:rsidR="00855918" w:rsidRPr="0047243D" w14:paraId="7146E401" w14:textId="77777777" w:rsidTr="0045059A">
        <w:trPr>
          <w:trHeight w:val="430"/>
          <w:jc w:val="center"/>
        </w:trPr>
        <w:tc>
          <w:tcPr>
            <w:tcW w:w="2379" w:type="dxa"/>
            <w:shd w:val="clear" w:color="auto" w:fill="CCCCCC"/>
            <w:vAlign w:val="center"/>
          </w:tcPr>
          <w:p w14:paraId="106A9DF1" w14:textId="77777777" w:rsidR="00855918" w:rsidRPr="0047243D" w:rsidRDefault="00855918" w:rsidP="00855918">
            <w:pPr>
              <w:pStyle w:val="SECTIONHEADING"/>
              <w:rPr>
                <w:rFonts w:ascii="Calibri" w:hAnsi="Calibri"/>
                <w:sz w:val="24"/>
                <w:szCs w:val="24"/>
              </w:rPr>
            </w:pPr>
            <w:r w:rsidRPr="0047243D">
              <w:rPr>
                <w:rFonts w:ascii="Calibri" w:hAnsi="Calibri"/>
                <w:sz w:val="24"/>
                <w:szCs w:val="24"/>
              </w:rPr>
              <w:t>SOIL</w:t>
            </w:r>
          </w:p>
        </w:tc>
        <w:tc>
          <w:tcPr>
            <w:tcW w:w="2379" w:type="dxa"/>
            <w:shd w:val="clear" w:color="auto" w:fill="F3F3F3"/>
            <w:vAlign w:val="center"/>
          </w:tcPr>
          <w:p w14:paraId="6539DF45" w14:textId="77777777" w:rsidR="00855918" w:rsidRPr="0047243D" w:rsidRDefault="00855918" w:rsidP="00855918">
            <w:pPr>
              <w:pStyle w:val="SECTIONHEADING"/>
              <w:ind w:left="-108"/>
              <w:rPr>
                <w:rFonts w:ascii="Calibri" w:hAnsi="Calibri"/>
                <w:sz w:val="24"/>
                <w:szCs w:val="24"/>
              </w:rPr>
            </w:pPr>
            <w:r>
              <w:rPr>
                <w:rFonts w:ascii="Calibri" w:hAnsi="Calibri"/>
                <w:sz w:val="24"/>
                <w:szCs w:val="24"/>
              </w:rPr>
              <w:t>Poor s</w:t>
            </w:r>
            <w:r w:rsidRPr="0047243D">
              <w:rPr>
                <w:rFonts w:ascii="Calibri" w:hAnsi="Calibri"/>
                <w:sz w:val="24"/>
                <w:szCs w:val="24"/>
              </w:rPr>
              <w:t>oil</w:t>
            </w:r>
            <w:r>
              <w:rPr>
                <w:rFonts w:ascii="Calibri" w:hAnsi="Calibri"/>
                <w:sz w:val="24"/>
                <w:szCs w:val="24"/>
              </w:rPr>
              <w:t xml:space="preserve"> conditions limit tree establishment</w:t>
            </w:r>
          </w:p>
        </w:tc>
        <w:tc>
          <w:tcPr>
            <w:tcW w:w="2379" w:type="dxa"/>
            <w:shd w:val="clear" w:color="auto" w:fill="CCCCCC"/>
            <w:vAlign w:val="center"/>
          </w:tcPr>
          <w:p w14:paraId="78374729" w14:textId="77777777" w:rsidR="00855918" w:rsidRPr="0047243D" w:rsidRDefault="00855918" w:rsidP="00855918">
            <w:pPr>
              <w:pStyle w:val="SECTIONHEADING"/>
              <w:ind w:left="-77"/>
              <w:rPr>
                <w:rFonts w:ascii="Calibri" w:hAnsi="Calibri"/>
                <w:sz w:val="24"/>
                <w:szCs w:val="24"/>
              </w:rPr>
            </w:pPr>
            <w:r w:rsidRPr="0047243D">
              <w:rPr>
                <w:rFonts w:ascii="Calibri" w:hAnsi="Calibri"/>
                <w:sz w:val="24"/>
                <w:szCs w:val="24"/>
              </w:rPr>
              <w:t>SEED DISPERSERS</w:t>
            </w:r>
          </w:p>
        </w:tc>
        <w:tc>
          <w:tcPr>
            <w:tcW w:w="2356" w:type="dxa"/>
            <w:shd w:val="clear" w:color="auto" w:fill="F3F3F3"/>
            <w:vAlign w:val="center"/>
          </w:tcPr>
          <w:p w14:paraId="7BB1DBB7" w14:textId="77777777" w:rsidR="00855918" w:rsidRPr="0047243D" w:rsidRDefault="00855918" w:rsidP="00855918">
            <w:pPr>
              <w:pStyle w:val="SECTIONHEADING"/>
              <w:ind w:left="-22"/>
              <w:rPr>
                <w:rFonts w:ascii="Calibri" w:hAnsi="Calibri"/>
                <w:sz w:val="24"/>
                <w:szCs w:val="24"/>
              </w:rPr>
            </w:pPr>
            <w:r w:rsidRPr="0047243D">
              <w:rPr>
                <w:rFonts w:ascii="Calibri" w:hAnsi="Calibri"/>
                <w:sz w:val="24"/>
                <w:szCs w:val="24"/>
              </w:rPr>
              <w:t>Mostly gone</w:t>
            </w:r>
          </w:p>
        </w:tc>
      </w:tr>
      <w:tr w:rsidR="00855918" w:rsidRPr="0047243D" w14:paraId="088C0B29" w14:textId="77777777" w:rsidTr="0045059A">
        <w:trPr>
          <w:trHeight w:val="1272"/>
          <w:jc w:val="center"/>
        </w:trPr>
        <w:tc>
          <w:tcPr>
            <w:tcW w:w="2379" w:type="dxa"/>
            <w:shd w:val="clear" w:color="auto" w:fill="CCCCCC"/>
            <w:vAlign w:val="center"/>
          </w:tcPr>
          <w:p w14:paraId="47A5E330" w14:textId="77777777" w:rsidR="00855918" w:rsidRPr="0047243D" w:rsidRDefault="00855918" w:rsidP="00855918">
            <w:pPr>
              <w:pStyle w:val="SECTIONHEADING"/>
              <w:rPr>
                <w:rFonts w:ascii="Calibri" w:hAnsi="Calibri"/>
                <w:sz w:val="24"/>
                <w:szCs w:val="24"/>
              </w:rPr>
            </w:pPr>
            <w:r w:rsidRPr="0047243D">
              <w:rPr>
                <w:rFonts w:ascii="Calibri" w:hAnsi="Calibri"/>
                <w:sz w:val="24"/>
                <w:szCs w:val="24"/>
              </w:rPr>
              <w:t>SOURCES OF REGENERATION</w:t>
            </w:r>
          </w:p>
        </w:tc>
        <w:tc>
          <w:tcPr>
            <w:tcW w:w="2379" w:type="dxa"/>
            <w:shd w:val="clear" w:color="auto" w:fill="F3F3F3"/>
            <w:vAlign w:val="center"/>
          </w:tcPr>
          <w:p w14:paraId="420986C6" w14:textId="77777777" w:rsidR="00855918" w:rsidRPr="0047243D" w:rsidRDefault="00855918" w:rsidP="00855918">
            <w:pPr>
              <w:pStyle w:val="SECTIONHEADING"/>
              <w:ind w:left="-108"/>
              <w:rPr>
                <w:rFonts w:ascii="Calibri" w:hAnsi="Calibri"/>
                <w:sz w:val="24"/>
                <w:szCs w:val="24"/>
              </w:rPr>
            </w:pPr>
            <w:r w:rsidRPr="0047243D">
              <w:rPr>
                <w:rFonts w:ascii="Calibri" w:hAnsi="Calibri"/>
                <w:sz w:val="24"/>
                <w:szCs w:val="24"/>
              </w:rPr>
              <w:t>Very few</w:t>
            </w:r>
            <w:r>
              <w:rPr>
                <w:rFonts w:ascii="Calibri" w:hAnsi="Calibri"/>
                <w:sz w:val="24"/>
                <w:szCs w:val="24"/>
              </w:rPr>
              <w:t xml:space="preserve"> or none</w:t>
            </w:r>
          </w:p>
        </w:tc>
        <w:tc>
          <w:tcPr>
            <w:tcW w:w="2379" w:type="dxa"/>
            <w:shd w:val="clear" w:color="auto" w:fill="CCCCCC"/>
            <w:vAlign w:val="center"/>
          </w:tcPr>
          <w:p w14:paraId="028427B6" w14:textId="77777777" w:rsidR="00855918" w:rsidRPr="0047243D" w:rsidRDefault="00855918" w:rsidP="00855918">
            <w:pPr>
              <w:pStyle w:val="SECTIONHEADING"/>
              <w:ind w:left="-77"/>
              <w:rPr>
                <w:rFonts w:ascii="Calibri" w:hAnsi="Calibri"/>
                <w:sz w:val="24"/>
                <w:szCs w:val="24"/>
              </w:rPr>
            </w:pPr>
            <w:r w:rsidRPr="0047243D">
              <w:rPr>
                <w:rFonts w:ascii="Calibri" w:hAnsi="Calibri"/>
                <w:sz w:val="24"/>
                <w:szCs w:val="24"/>
              </w:rPr>
              <w:t>FIRE RISK</w:t>
            </w:r>
          </w:p>
        </w:tc>
        <w:tc>
          <w:tcPr>
            <w:tcW w:w="2356" w:type="dxa"/>
            <w:shd w:val="clear" w:color="auto" w:fill="F3F3F3"/>
            <w:vAlign w:val="center"/>
          </w:tcPr>
          <w:p w14:paraId="22F41310" w14:textId="77777777" w:rsidR="00855918" w:rsidRPr="0047243D" w:rsidRDefault="00855918" w:rsidP="00855918">
            <w:pPr>
              <w:pStyle w:val="SECTIONHEADING"/>
              <w:ind w:left="-22"/>
              <w:rPr>
                <w:rFonts w:ascii="Calibri" w:hAnsi="Calibri"/>
                <w:sz w:val="24"/>
                <w:szCs w:val="24"/>
              </w:rPr>
            </w:pPr>
            <w:r>
              <w:rPr>
                <w:rFonts w:ascii="Calibri" w:hAnsi="Calibri"/>
                <w:sz w:val="24"/>
                <w:szCs w:val="24"/>
              </w:rPr>
              <w:t>Initially low (soil conditions limit plant growth); higher as the vegetation recovers</w:t>
            </w:r>
          </w:p>
        </w:tc>
      </w:tr>
      <w:tr w:rsidR="00855918" w:rsidRPr="00B739DD" w14:paraId="0A81DB6C" w14:textId="77777777" w:rsidTr="0045059A">
        <w:tblPrEx>
          <w:tblLook w:val="04A0" w:firstRow="1" w:lastRow="0" w:firstColumn="1" w:lastColumn="0" w:noHBand="0" w:noVBand="1"/>
        </w:tblPrEx>
        <w:trPr>
          <w:jc w:val="center"/>
        </w:trPr>
        <w:tc>
          <w:tcPr>
            <w:tcW w:w="9493" w:type="dxa"/>
            <w:gridSpan w:val="4"/>
            <w:shd w:val="pct10" w:color="auto" w:fill="auto"/>
          </w:tcPr>
          <w:p w14:paraId="7F94CCCD" w14:textId="77777777" w:rsidR="00855918" w:rsidRPr="00B739DD" w:rsidRDefault="00855918" w:rsidP="00855918">
            <w:pPr>
              <w:pStyle w:val="SECTIONHEADING"/>
              <w:jc w:val="left"/>
              <w:rPr>
                <w:rFonts w:ascii="Calibri" w:hAnsi="Calibri" w:cs="Times New Roman"/>
                <w:b w:val="0"/>
                <w:bCs w:val="0"/>
                <w:caps/>
                <w:smallCaps w:val="0"/>
                <w:sz w:val="24"/>
                <w:szCs w:val="24"/>
              </w:rPr>
            </w:pPr>
            <w:r w:rsidRPr="00B739DD">
              <w:rPr>
                <w:rFonts w:ascii="Calibri" w:eastAsia="Calibri" w:hAnsi="Calibri" w:cs="Times New Roman"/>
                <w:bCs w:val="0"/>
                <w:caps/>
                <w:smallCaps w:val="0"/>
                <w:sz w:val="24"/>
                <w:szCs w:val="24"/>
                <w:lang w:eastAsia="en-US"/>
              </w:rPr>
              <w:t>Recommended restoration strategy</w:t>
            </w:r>
            <w:r w:rsidRPr="00B739DD">
              <w:rPr>
                <w:rFonts w:ascii="Calibri" w:hAnsi="Calibri" w:cs="Times New Roman"/>
                <w:bCs w:val="0"/>
                <w:caps/>
                <w:smallCaps w:val="0"/>
                <w:sz w:val="24"/>
                <w:szCs w:val="24"/>
              </w:rPr>
              <w:t>:</w:t>
            </w:r>
          </w:p>
        </w:tc>
      </w:tr>
      <w:tr w:rsidR="00855918" w:rsidRPr="00B739DD" w14:paraId="6CDC9259" w14:textId="77777777" w:rsidTr="0045059A">
        <w:tblPrEx>
          <w:tblLook w:val="04A0" w:firstRow="1" w:lastRow="0" w:firstColumn="1" w:lastColumn="0" w:noHBand="0" w:noVBand="1"/>
        </w:tblPrEx>
        <w:trPr>
          <w:jc w:val="center"/>
        </w:trPr>
        <w:tc>
          <w:tcPr>
            <w:tcW w:w="9493" w:type="dxa"/>
            <w:gridSpan w:val="4"/>
            <w:tcBorders>
              <w:bottom w:val="single" w:sz="4" w:space="0" w:color="auto"/>
            </w:tcBorders>
          </w:tcPr>
          <w:p w14:paraId="32CB76F5" w14:textId="78105E7D" w:rsidR="00855918" w:rsidRPr="00B739DD" w:rsidRDefault="00855918" w:rsidP="00855918">
            <w:pPr>
              <w:pStyle w:val="SECTIONHEADING"/>
              <w:numPr>
                <w:ilvl w:val="0"/>
                <w:numId w:val="16"/>
              </w:numPr>
              <w:jc w:val="left"/>
              <w:rPr>
                <w:rFonts w:ascii="Calibri" w:hAnsi="Calibri"/>
                <w:b w:val="0"/>
                <w:smallCaps w:val="0"/>
                <w:sz w:val="24"/>
                <w:szCs w:val="24"/>
              </w:rPr>
            </w:pPr>
            <w:r w:rsidRPr="00B739DD">
              <w:rPr>
                <w:rFonts w:ascii="Calibri" w:hAnsi="Calibri"/>
                <w:b w:val="0"/>
                <w:smallCaps w:val="0"/>
                <w:sz w:val="24"/>
                <w:szCs w:val="24"/>
              </w:rPr>
              <w:t xml:space="preserve">Soil improvement e.g., green mulch, compost/fertilizers and soil micro-organisms etc.…  </w:t>
            </w:r>
          </w:p>
          <w:p w14:paraId="768F271E" w14:textId="58BD9C27" w:rsidR="00855918" w:rsidRPr="00B739DD" w:rsidRDefault="00855918" w:rsidP="0045059A">
            <w:pPr>
              <w:pStyle w:val="SECTIONHEADING"/>
              <w:numPr>
                <w:ilvl w:val="0"/>
                <w:numId w:val="16"/>
              </w:numPr>
              <w:jc w:val="left"/>
              <w:rPr>
                <w:rFonts w:ascii="Calibri" w:hAnsi="Calibri"/>
                <w:b w:val="0"/>
                <w:smallCaps w:val="0"/>
                <w:sz w:val="24"/>
                <w:szCs w:val="24"/>
              </w:rPr>
            </w:pPr>
            <w:r w:rsidRPr="00B739DD">
              <w:rPr>
                <w:rFonts w:ascii="Calibri" w:hAnsi="Calibri"/>
                <w:b w:val="0"/>
                <w:smallCaps w:val="0"/>
                <w:sz w:val="24"/>
                <w:szCs w:val="24"/>
              </w:rPr>
              <w:t>…  followed by planting “nurse trees” – hardy nitrogen-fixing trees to further improve the soil (also known as “plantations as catalysts” … and then thinning of nurse trees and their gradual replacement by planting a wide range of native forest tree species</w:t>
            </w:r>
          </w:p>
        </w:tc>
      </w:tr>
      <w:tr w:rsidR="00855918" w:rsidRPr="00B739DD" w14:paraId="16E5EDC4" w14:textId="77777777" w:rsidTr="0045059A">
        <w:tblPrEx>
          <w:tblLook w:val="04A0" w:firstRow="1" w:lastRow="0" w:firstColumn="1" w:lastColumn="0" w:noHBand="0" w:noVBand="1"/>
        </w:tblPrEx>
        <w:trPr>
          <w:jc w:val="center"/>
        </w:trPr>
        <w:tc>
          <w:tcPr>
            <w:tcW w:w="9493" w:type="dxa"/>
            <w:gridSpan w:val="4"/>
            <w:shd w:val="pct10" w:color="auto" w:fill="auto"/>
          </w:tcPr>
          <w:p w14:paraId="64E74243" w14:textId="77777777" w:rsidR="00855918" w:rsidRPr="00B739DD" w:rsidRDefault="00855918" w:rsidP="00855918">
            <w:pPr>
              <w:pStyle w:val="SECTIONHEADING"/>
              <w:jc w:val="left"/>
              <w:rPr>
                <w:rFonts w:ascii="Calibri" w:eastAsia="Calibri" w:hAnsi="Calibri" w:cs="Times New Roman"/>
                <w:bCs w:val="0"/>
                <w:caps/>
                <w:smallCaps w:val="0"/>
                <w:sz w:val="24"/>
                <w:szCs w:val="24"/>
                <w:lang w:eastAsia="en-US"/>
              </w:rPr>
            </w:pPr>
            <w:r w:rsidRPr="00B739DD">
              <w:rPr>
                <w:rFonts w:ascii="Calibri" w:eastAsia="Calibri" w:hAnsi="Calibri" w:cs="Times New Roman"/>
                <w:bCs w:val="0"/>
                <w:caps/>
                <w:smallCaps w:val="0"/>
                <w:sz w:val="24"/>
                <w:szCs w:val="24"/>
                <w:lang w:eastAsia="en-US"/>
              </w:rPr>
              <w:t xml:space="preserve">Options to increase economic benefits: </w:t>
            </w:r>
          </w:p>
        </w:tc>
      </w:tr>
      <w:tr w:rsidR="00855918" w:rsidRPr="00B739DD" w14:paraId="63AECA21" w14:textId="77777777" w:rsidTr="0045059A">
        <w:tblPrEx>
          <w:tblLook w:val="04A0" w:firstRow="1" w:lastRow="0" w:firstColumn="1" w:lastColumn="0" w:noHBand="0" w:noVBand="1"/>
        </w:tblPrEx>
        <w:trPr>
          <w:jc w:val="center"/>
        </w:trPr>
        <w:tc>
          <w:tcPr>
            <w:tcW w:w="9493" w:type="dxa"/>
            <w:gridSpan w:val="4"/>
          </w:tcPr>
          <w:p w14:paraId="0DDF417D" w14:textId="77777777" w:rsidR="00855918" w:rsidRPr="00B739DD" w:rsidRDefault="00855918" w:rsidP="00855918">
            <w:pPr>
              <w:pStyle w:val="SECTIONHEADING"/>
              <w:numPr>
                <w:ilvl w:val="0"/>
                <w:numId w:val="16"/>
              </w:numPr>
              <w:jc w:val="left"/>
              <w:rPr>
                <w:rFonts w:ascii="Calibri" w:eastAsia="Calibri" w:hAnsi="Calibri" w:cs="Times New Roman"/>
                <w:b w:val="0"/>
                <w:bCs w:val="0"/>
                <w:smallCaps w:val="0"/>
                <w:sz w:val="24"/>
                <w:szCs w:val="24"/>
                <w:lang w:eastAsia="en-US"/>
              </w:rPr>
            </w:pPr>
            <w:r w:rsidRPr="00B739DD">
              <w:rPr>
                <w:rFonts w:ascii="Calibri" w:eastAsia="Calibri" w:hAnsi="Calibri" w:cs="Times New Roman"/>
                <w:b w:val="0"/>
                <w:bCs w:val="0"/>
                <w:smallCaps w:val="0"/>
                <w:sz w:val="24"/>
                <w:szCs w:val="24"/>
                <w:lang w:eastAsia="en-US"/>
              </w:rPr>
              <w:t>There will be few economic benefits until the soil ecosystem is recovered</w:t>
            </w:r>
          </w:p>
          <w:p w14:paraId="48DFFE40" w14:textId="3B604A54" w:rsidR="00855918" w:rsidRPr="00B739DD" w:rsidRDefault="0045059A" w:rsidP="00855918">
            <w:pPr>
              <w:pStyle w:val="SECTIONHEADING"/>
              <w:numPr>
                <w:ilvl w:val="0"/>
                <w:numId w:val="16"/>
              </w:numPr>
              <w:jc w:val="left"/>
              <w:rPr>
                <w:rFonts w:ascii="Calibri" w:eastAsia="Calibri" w:hAnsi="Calibri" w:cs="Times New Roman"/>
                <w:b w:val="0"/>
                <w:bCs w:val="0"/>
                <w:smallCaps w:val="0"/>
                <w:sz w:val="24"/>
                <w:szCs w:val="24"/>
                <w:lang w:eastAsia="en-US"/>
              </w:rPr>
            </w:pPr>
            <w:r>
              <w:rPr>
                <w:rFonts w:ascii="Calibri" w:eastAsia="Calibri" w:hAnsi="Calibri" w:cs="Times New Roman"/>
                <w:b w:val="0"/>
                <w:bCs w:val="0"/>
                <w:smallCaps w:val="0"/>
                <w:sz w:val="24"/>
                <w:szCs w:val="24"/>
                <w:lang w:eastAsia="en-US"/>
              </w:rPr>
              <w:t>Nurse-tree p</w:t>
            </w:r>
            <w:r w:rsidR="00855918" w:rsidRPr="00B739DD">
              <w:rPr>
                <w:rFonts w:ascii="Calibri" w:eastAsia="Calibri" w:hAnsi="Calibri" w:cs="Times New Roman"/>
                <w:b w:val="0"/>
                <w:bCs w:val="0"/>
                <w:smallCaps w:val="0"/>
                <w:sz w:val="24"/>
                <w:szCs w:val="24"/>
                <w:lang w:eastAsia="en-US"/>
              </w:rPr>
              <w:t>lantations of commercial tree species to</w:t>
            </w:r>
            <w:r w:rsidR="00855918">
              <w:rPr>
                <w:rFonts w:ascii="Calibri" w:eastAsia="Calibri" w:hAnsi="Calibri" w:cs="Times New Roman"/>
                <w:b w:val="0"/>
                <w:bCs w:val="0"/>
                <w:smallCaps w:val="0"/>
                <w:sz w:val="24"/>
                <w:szCs w:val="24"/>
                <w:lang w:eastAsia="en-US"/>
              </w:rPr>
              <w:t xml:space="preserve"> generate revenue from thinning</w:t>
            </w:r>
          </w:p>
          <w:p w14:paraId="5429ACAC" w14:textId="77777777" w:rsidR="00855918" w:rsidRPr="00B739DD" w:rsidRDefault="00855918" w:rsidP="00855918">
            <w:pPr>
              <w:pStyle w:val="SECTIONHEADING"/>
              <w:numPr>
                <w:ilvl w:val="0"/>
                <w:numId w:val="16"/>
              </w:numPr>
              <w:jc w:val="left"/>
              <w:rPr>
                <w:rFonts w:ascii="Calibri" w:eastAsia="Calibri" w:hAnsi="Calibri" w:cs="Times New Roman"/>
                <w:b w:val="0"/>
                <w:bCs w:val="0"/>
                <w:smallCaps w:val="0"/>
                <w:sz w:val="24"/>
                <w:szCs w:val="24"/>
                <w:lang w:eastAsia="en-US"/>
              </w:rPr>
            </w:pPr>
            <w:r w:rsidRPr="00B739DD">
              <w:rPr>
                <w:rFonts w:ascii="Calibri" w:eastAsia="Calibri" w:hAnsi="Calibri" w:cs="Times New Roman"/>
                <w:b w:val="0"/>
                <w:bCs w:val="0"/>
                <w:smallCaps w:val="0"/>
                <w:sz w:val="24"/>
                <w:szCs w:val="24"/>
                <w:lang w:eastAsia="en-US"/>
              </w:rPr>
              <w:t>Mechanisms to ensure that local people benefit harvest</w:t>
            </w:r>
            <w:r>
              <w:rPr>
                <w:rFonts w:ascii="Calibri" w:eastAsia="Calibri" w:hAnsi="Calibri" w:cs="Times New Roman"/>
                <w:b w:val="0"/>
                <w:bCs w:val="0"/>
                <w:smallCaps w:val="0"/>
                <w:sz w:val="24"/>
                <w:szCs w:val="24"/>
                <w:lang w:eastAsia="en-US"/>
              </w:rPr>
              <w:t>ing of commercial tree species</w:t>
            </w:r>
          </w:p>
          <w:p w14:paraId="5DD23101" w14:textId="4737C2E7" w:rsidR="00855918" w:rsidRPr="00B739DD" w:rsidRDefault="00855918" w:rsidP="00855918">
            <w:pPr>
              <w:pStyle w:val="SECTIONHEADING"/>
              <w:keepNext/>
              <w:keepLines/>
              <w:numPr>
                <w:ilvl w:val="0"/>
                <w:numId w:val="12"/>
              </w:numPr>
              <w:jc w:val="left"/>
              <w:outlineLvl w:val="1"/>
              <w:rPr>
                <w:rFonts w:ascii="Calibri" w:hAnsi="Calibri"/>
                <w:b w:val="0"/>
                <w:smallCaps w:val="0"/>
                <w:sz w:val="24"/>
                <w:szCs w:val="24"/>
              </w:rPr>
            </w:pPr>
            <w:r w:rsidRPr="00B739DD">
              <w:rPr>
                <w:rFonts w:ascii="Calibri" w:eastAsia="Calibri" w:hAnsi="Calibri" w:cs="Times New Roman"/>
                <w:b w:val="0"/>
                <w:bCs w:val="0"/>
                <w:smallCaps w:val="0"/>
                <w:sz w:val="24"/>
                <w:szCs w:val="24"/>
                <w:lang w:eastAsia="en-US"/>
              </w:rPr>
              <w:t>Once the nurse tree crop is ready for thinning and modification, options for economic benefits are the same as for Stage</w:t>
            </w:r>
            <w:r w:rsidR="0045059A">
              <w:rPr>
                <w:rFonts w:ascii="Calibri" w:eastAsia="Calibri" w:hAnsi="Calibri" w:cs="Times New Roman"/>
                <w:b w:val="0"/>
                <w:bCs w:val="0"/>
                <w:smallCaps w:val="0"/>
                <w:sz w:val="24"/>
                <w:szCs w:val="24"/>
                <w:lang w:eastAsia="en-US"/>
              </w:rPr>
              <w:t>-</w:t>
            </w:r>
            <w:r w:rsidRPr="00B739DD">
              <w:rPr>
                <w:rFonts w:ascii="Calibri" w:eastAsia="Calibri" w:hAnsi="Calibri" w:cs="Times New Roman"/>
                <w:b w:val="0"/>
                <w:bCs w:val="0"/>
                <w:smallCaps w:val="0"/>
                <w:sz w:val="24"/>
                <w:szCs w:val="24"/>
                <w:lang w:eastAsia="en-US"/>
              </w:rPr>
              <w:t>4</w:t>
            </w:r>
          </w:p>
        </w:tc>
      </w:tr>
    </w:tbl>
    <w:p w14:paraId="5B0AA606" w14:textId="77777777" w:rsidR="0045059A" w:rsidRDefault="0045059A" w:rsidP="00046CFC">
      <w:pPr>
        <w:pStyle w:val="SECTIONHEADING"/>
        <w:jc w:val="right"/>
        <w:rPr>
          <w:rFonts w:ascii="Calibri" w:hAnsi="Calibri"/>
          <w:b w:val="0"/>
          <w:smallCaps w:val="0"/>
          <w:sz w:val="24"/>
          <w:szCs w:val="24"/>
        </w:rPr>
      </w:pPr>
    </w:p>
    <w:p w14:paraId="4DD82C39" w14:textId="77777777" w:rsidR="00AE1474" w:rsidRDefault="00AE1474" w:rsidP="00046CFC">
      <w:pPr>
        <w:pStyle w:val="SECTIONHEADING"/>
        <w:jc w:val="right"/>
        <w:rPr>
          <w:rFonts w:ascii="Calibri" w:hAnsi="Calibri"/>
          <w:b w:val="0"/>
          <w:smallCaps w:val="0"/>
          <w:sz w:val="24"/>
          <w:szCs w:val="24"/>
        </w:rPr>
      </w:pPr>
    </w:p>
    <w:p w14:paraId="2A6E671A" w14:textId="77777777" w:rsidR="00AE1474" w:rsidRDefault="00AE1474" w:rsidP="00046CFC">
      <w:pPr>
        <w:pStyle w:val="SECTIONHEADING"/>
        <w:jc w:val="right"/>
        <w:rPr>
          <w:rFonts w:ascii="Calibri" w:hAnsi="Calibri"/>
          <w:b w:val="0"/>
          <w:smallCaps w:val="0"/>
          <w:sz w:val="24"/>
          <w:szCs w:val="24"/>
        </w:rPr>
      </w:pPr>
    </w:p>
    <w:p w14:paraId="6E34D924" w14:textId="68761634" w:rsidR="00046CFC" w:rsidRPr="00046CFC" w:rsidRDefault="00046CFC" w:rsidP="00046CFC">
      <w:pPr>
        <w:pStyle w:val="SECTIONHEADING"/>
        <w:jc w:val="right"/>
        <w:rPr>
          <w:rFonts w:ascii="Calibri" w:hAnsi="Calibri"/>
          <w:b w:val="0"/>
          <w:smallCaps w:val="0"/>
          <w:sz w:val="24"/>
          <w:szCs w:val="24"/>
        </w:rPr>
      </w:pPr>
      <w:r w:rsidRPr="00046CFC">
        <w:rPr>
          <w:rFonts w:ascii="Calibri" w:hAnsi="Calibri"/>
          <w:b w:val="0"/>
          <w:smallCaps w:val="0"/>
          <w:sz w:val="24"/>
          <w:szCs w:val="24"/>
        </w:rPr>
        <w:t>Stephen Elliott</w:t>
      </w:r>
      <w:r>
        <w:rPr>
          <w:rFonts w:ascii="Calibri" w:hAnsi="Calibri"/>
          <w:b w:val="0"/>
          <w:smallCaps w:val="0"/>
          <w:sz w:val="24"/>
          <w:szCs w:val="24"/>
        </w:rPr>
        <w:t xml:space="preserve">   </w:t>
      </w:r>
      <w:r w:rsidR="00023F35">
        <w:rPr>
          <w:rFonts w:ascii="Calibri" w:hAnsi="Calibri"/>
          <w:b w:val="0"/>
          <w:smallCaps w:val="0"/>
          <w:sz w:val="24"/>
          <w:szCs w:val="24"/>
        </w:rPr>
        <w:t>28/05/23</w:t>
      </w:r>
    </w:p>
    <w:sectPr w:rsidR="00046CFC" w:rsidRPr="00046CFC" w:rsidSect="00046CFC">
      <w:headerReference w:type="default" r:id="rId14"/>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4DBFE8" w14:textId="77777777" w:rsidR="00A50B83" w:rsidRDefault="00A50B83" w:rsidP="00081D57">
      <w:pPr>
        <w:spacing w:after="0" w:line="240" w:lineRule="auto"/>
      </w:pPr>
      <w:r>
        <w:separator/>
      </w:r>
    </w:p>
  </w:endnote>
  <w:endnote w:type="continuationSeparator" w:id="0">
    <w:p w14:paraId="4B9310FA" w14:textId="77777777" w:rsidR="00A50B83" w:rsidRDefault="00A50B83" w:rsidP="00081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MS Reference Sans Serif">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1E1422" w14:textId="77777777" w:rsidR="00A50B83" w:rsidRDefault="00A50B83" w:rsidP="00081D57">
      <w:pPr>
        <w:spacing w:after="0" w:line="240" w:lineRule="auto"/>
      </w:pPr>
      <w:r>
        <w:separator/>
      </w:r>
    </w:p>
  </w:footnote>
  <w:footnote w:type="continuationSeparator" w:id="0">
    <w:p w14:paraId="21DE535F" w14:textId="77777777" w:rsidR="00A50B83" w:rsidRDefault="00A50B83" w:rsidP="00081D57">
      <w:pPr>
        <w:spacing w:after="0" w:line="240" w:lineRule="auto"/>
      </w:pPr>
      <w:r>
        <w:continuationSeparator/>
      </w:r>
    </w:p>
  </w:footnote>
  <w:footnote w:id="1">
    <w:p w14:paraId="59888846" w14:textId="77777777" w:rsidR="00CE21DC" w:rsidRPr="0054605B" w:rsidRDefault="00CE21DC" w:rsidP="00802AB2">
      <w:pPr>
        <w:pStyle w:val="FootnoteText"/>
        <w:spacing w:after="0" w:line="240" w:lineRule="auto"/>
      </w:pPr>
      <w:r>
        <w:rPr>
          <w:rStyle w:val="FootnoteReference"/>
        </w:rPr>
        <w:footnoteRef/>
      </w:r>
      <w:r>
        <w:t xml:space="preserve"> </w:t>
      </w:r>
      <w:r w:rsidRPr="0054605B">
        <w:t>en.wikipedia.org/wiki/</w:t>
      </w:r>
      <w:proofErr w:type="spellStart"/>
      <w:r w:rsidRPr="0054605B">
        <w:t>Analog_forestry</w:t>
      </w:r>
      <w:proofErr w:type="spellEnd"/>
    </w:p>
  </w:footnote>
  <w:footnote w:id="2">
    <w:p w14:paraId="65E0C496" w14:textId="77777777" w:rsidR="00CE21DC" w:rsidRPr="0010177C" w:rsidRDefault="00CE21DC" w:rsidP="00CE21DC">
      <w:pPr>
        <w:pStyle w:val="FootnoteText"/>
        <w:spacing w:after="0" w:line="240" w:lineRule="auto"/>
      </w:pPr>
      <w:r>
        <w:rPr>
          <w:rStyle w:val="FootnoteReference"/>
        </w:rPr>
        <w:footnoteRef/>
      </w:r>
      <w:r>
        <w:t xml:space="preserve"> </w:t>
      </w:r>
      <w:r w:rsidRPr="0010177C">
        <w:t>www.rainforestation.ph/index.html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74D01" w14:textId="00569339" w:rsidR="00046CFC" w:rsidRPr="00046CFC" w:rsidRDefault="00046CFC" w:rsidP="00023F35">
    <w:pPr>
      <w:pStyle w:val="Header"/>
      <w:jc w:val="center"/>
    </w:pPr>
    <w:r>
      <w:rPr>
        <w:i/>
        <w:iCs/>
        <w:noProof/>
        <w:sz w:val="18"/>
        <w:szCs w:val="16"/>
      </w:rPr>
      <w:drawing>
        <wp:anchor distT="0" distB="0" distL="114300" distR="114300" simplePos="0" relativeHeight="251660288" behindDoc="1" locked="0" layoutInCell="1" allowOverlap="1" wp14:anchorId="21A735B1" wp14:editId="28BD66D4">
          <wp:simplePos x="0" y="0"/>
          <wp:positionH relativeFrom="column">
            <wp:posOffset>5383742</wp:posOffset>
          </wp:positionH>
          <wp:positionV relativeFrom="paragraph">
            <wp:posOffset>-228812</wp:posOffset>
          </wp:positionV>
          <wp:extent cx="1009650" cy="567055"/>
          <wp:effectExtent l="0" t="0" r="0" b="4445"/>
          <wp:wrapTight wrapText="bothSides">
            <wp:wrapPolygon edited="0">
              <wp:start x="0" y="0"/>
              <wp:lineTo x="0" y="21044"/>
              <wp:lineTo x="21192" y="21044"/>
              <wp:lineTo x="2119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009650" cy="5670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7331B"/>
    <w:multiLevelType w:val="hybridMultilevel"/>
    <w:tmpl w:val="8D52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B41A1"/>
    <w:multiLevelType w:val="hybridMultilevel"/>
    <w:tmpl w:val="E16446A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09EC56F9"/>
    <w:multiLevelType w:val="hybridMultilevel"/>
    <w:tmpl w:val="A78C4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34F9F"/>
    <w:multiLevelType w:val="hybridMultilevel"/>
    <w:tmpl w:val="B0D6AE26"/>
    <w:lvl w:ilvl="0" w:tplc="0809000F">
      <w:start w:val="1"/>
      <w:numFmt w:val="decimal"/>
      <w:lvlText w:val="%1."/>
      <w:lvlJc w:val="left"/>
      <w:pPr>
        <w:ind w:left="778" w:hanging="360"/>
      </w:p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4" w15:restartNumberingAfterBreak="0">
    <w:nsid w:val="1650234F"/>
    <w:multiLevelType w:val="hybridMultilevel"/>
    <w:tmpl w:val="3CEC8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A519D5"/>
    <w:multiLevelType w:val="hybridMultilevel"/>
    <w:tmpl w:val="776AB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FB0D03"/>
    <w:multiLevelType w:val="hybridMultilevel"/>
    <w:tmpl w:val="DDB4F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E24BF9"/>
    <w:multiLevelType w:val="hybridMultilevel"/>
    <w:tmpl w:val="B0764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CF7424"/>
    <w:multiLevelType w:val="hybridMultilevel"/>
    <w:tmpl w:val="7396E05E"/>
    <w:lvl w:ilvl="0" w:tplc="DD906BB4">
      <w:start w:val="1"/>
      <w:numFmt w:val="lowerRoman"/>
      <w:lvlText w:val="%1)"/>
      <w:lvlJc w:val="left"/>
      <w:pPr>
        <w:ind w:left="770" w:hanging="720"/>
      </w:pPr>
      <w:rPr>
        <w:rFonts w:cs="Cordia New" w:hint="default"/>
        <w:color w:val="auto"/>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9" w15:restartNumberingAfterBreak="0">
    <w:nsid w:val="3DF467FA"/>
    <w:multiLevelType w:val="hybridMultilevel"/>
    <w:tmpl w:val="78D62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315F71"/>
    <w:multiLevelType w:val="hybridMultilevel"/>
    <w:tmpl w:val="65922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970A46"/>
    <w:multiLevelType w:val="hybridMultilevel"/>
    <w:tmpl w:val="EEF27C14"/>
    <w:lvl w:ilvl="0" w:tplc="71B0C7E0">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F87A71"/>
    <w:multiLevelType w:val="hybridMultilevel"/>
    <w:tmpl w:val="6F4080E8"/>
    <w:lvl w:ilvl="0" w:tplc="ACB8B05A">
      <w:numFmt w:val="bullet"/>
      <w:lvlText w:val="•"/>
      <w:lvlJc w:val="left"/>
      <w:pPr>
        <w:ind w:left="502" w:hanging="360"/>
      </w:pPr>
      <w:rPr>
        <w:rFonts w:ascii="Calibri" w:eastAsia="Calibri" w:hAnsi="Calibri" w:cs="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58AB5669"/>
    <w:multiLevelType w:val="hybridMultilevel"/>
    <w:tmpl w:val="85F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6A5D22"/>
    <w:multiLevelType w:val="hybridMultilevel"/>
    <w:tmpl w:val="55D0A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B87397"/>
    <w:multiLevelType w:val="hybridMultilevel"/>
    <w:tmpl w:val="68BC8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CF005B"/>
    <w:multiLevelType w:val="hybridMultilevel"/>
    <w:tmpl w:val="80ACB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755CB6"/>
    <w:multiLevelType w:val="hybridMultilevel"/>
    <w:tmpl w:val="00B6A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742E11"/>
    <w:multiLevelType w:val="hybridMultilevel"/>
    <w:tmpl w:val="23D894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1"/>
  </w:num>
  <w:num w:numId="3">
    <w:abstractNumId w:val="12"/>
  </w:num>
  <w:num w:numId="4">
    <w:abstractNumId w:val="14"/>
  </w:num>
  <w:num w:numId="5">
    <w:abstractNumId w:val="9"/>
  </w:num>
  <w:num w:numId="6">
    <w:abstractNumId w:val="17"/>
  </w:num>
  <w:num w:numId="7">
    <w:abstractNumId w:val="7"/>
  </w:num>
  <w:num w:numId="8">
    <w:abstractNumId w:val="6"/>
  </w:num>
  <w:num w:numId="9">
    <w:abstractNumId w:val="5"/>
  </w:num>
  <w:num w:numId="10">
    <w:abstractNumId w:val="0"/>
  </w:num>
  <w:num w:numId="11">
    <w:abstractNumId w:val="10"/>
  </w:num>
  <w:num w:numId="12">
    <w:abstractNumId w:val="16"/>
  </w:num>
  <w:num w:numId="13">
    <w:abstractNumId w:val="15"/>
  </w:num>
  <w:num w:numId="14">
    <w:abstractNumId w:val="13"/>
  </w:num>
  <w:num w:numId="15">
    <w:abstractNumId w:val="2"/>
  </w:num>
  <w:num w:numId="16">
    <w:abstractNumId w:val="4"/>
  </w:num>
  <w:num w:numId="17">
    <w:abstractNumId w:val="3"/>
  </w:num>
  <w:num w:numId="18">
    <w:abstractNumId w:val="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7DD"/>
    <w:rsid w:val="00010B21"/>
    <w:rsid w:val="00012381"/>
    <w:rsid w:val="00014FF6"/>
    <w:rsid w:val="00023F35"/>
    <w:rsid w:val="00046CFC"/>
    <w:rsid w:val="00067DAD"/>
    <w:rsid w:val="00081D57"/>
    <w:rsid w:val="0008583A"/>
    <w:rsid w:val="000A278B"/>
    <w:rsid w:val="000A6362"/>
    <w:rsid w:val="000B00C8"/>
    <w:rsid w:val="000B656F"/>
    <w:rsid w:val="000C07B7"/>
    <w:rsid w:val="000C62A6"/>
    <w:rsid w:val="000D1911"/>
    <w:rsid w:val="000D65DC"/>
    <w:rsid w:val="000D7BD9"/>
    <w:rsid w:val="000E20B5"/>
    <w:rsid w:val="000E274D"/>
    <w:rsid w:val="000F1930"/>
    <w:rsid w:val="00100E41"/>
    <w:rsid w:val="0010177C"/>
    <w:rsid w:val="00107F37"/>
    <w:rsid w:val="00111D3C"/>
    <w:rsid w:val="00117433"/>
    <w:rsid w:val="00134132"/>
    <w:rsid w:val="001403EB"/>
    <w:rsid w:val="00144B19"/>
    <w:rsid w:val="00156A55"/>
    <w:rsid w:val="00165942"/>
    <w:rsid w:val="001706D0"/>
    <w:rsid w:val="001769F2"/>
    <w:rsid w:val="00180354"/>
    <w:rsid w:val="00180B72"/>
    <w:rsid w:val="001820B5"/>
    <w:rsid w:val="00185445"/>
    <w:rsid w:val="00185B3A"/>
    <w:rsid w:val="00187B61"/>
    <w:rsid w:val="00195F55"/>
    <w:rsid w:val="001A0545"/>
    <w:rsid w:val="001A1948"/>
    <w:rsid w:val="001A68B6"/>
    <w:rsid w:val="001B04E4"/>
    <w:rsid w:val="001B088E"/>
    <w:rsid w:val="001B133C"/>
    <w:rsid w:val="001B39C8"/>
    <w:rsid w:val="001C11C7"/>
    <w:rsid w:val="001D7C33"/>
    <w:rsid w:val="001E458D"/>
    <w:rsid w:val="001F4388"/>
    <w:rsid w:val="00200E91"/>
    <w:rsid w:val="00204052"/>
    <w:rsid w:val="00205D22"/>
    <w:rsid w:val="00210A2D"/>
    <w:rsid w:val="00214D47"/>
    <w:rsid w:val="00215142"/>
    <w:rsid w:val="00217391"/>
    <w:rsid w:val="00221E3F"/>
    <w:rsid w:val="00224B91"/>
    <w:rsid w:val="002331A9"/>
    <w:rsid w:val="00252C1B"/>
    <w:rsid w:val="0025722A"/>
    <w:rsid w:val="002577F1"/>
    <w:rsid w:val="00262BE7"/>
    <w:rsid w:val="0026512C"/>
    <w:rsid w:val="002652F6"/>
    <w:rsid w:val="00273E9B"/>
    <w:rsid w:val="002743F8"/>
    <w:rsid w:val="0027478D"/>
    <w:rsid w:val="0027551D"/>
    <w:rsid w:val="002767AE"/>
    <w:rsid w:val="00276B7A"/>
    <w:rsid w:val="00297ED6"/>
    <w:rsid w:val="002C098D"/>
    <w:rsid w:val="002D06C4"/>
    <w:rsid w:val="002D1323"/>
    <w:rsid w:val="002D4F6C"/>
    <w:rsid w:val="002D71B3"/>
    <w:rsid w:val="002E72EC"/>
    <w:rsid w:val="00300294"/>
    <w:rsid w:val="00307A59"/>
    <w:rsid w:val="0031201A"/>
    <w:rsid w:val="003152B8"/>
    <w:rsid w:val="00317D1F"/>
    <w:rsid w:val="003259C3"/>
    <w:rsid w:val="00326878"/>
    <w:rsid w:val="0033753D"/>
    <w:rsid w:val="003575C0"/>
    <w:rsid w:val="00360FB4"/>
    <w:rsid w:val="00366BAC"/>
    <w:rsid w:val="00371B72"/>
    <w:rsid w:val="00372061"/>
    <w:rsid w:val="003737F1"/>
    <w:rsid w:val="00374A06"/>
    <w:rsid w:val="003752A8"/>
    <w:rsid w:val="003B00FC"/>
    <w:rsid w:val="003B0E5E"/>
    <w:rsid w:val="003B1F6A"/>
    <w:rsid w:val="003C33E7"/>
    <w:rsid w:val="003D23F6"/>
    <w:rsid w:val="003E163B"/>
    <w:rsid w:val="003E1A17"/>
    <w:rsid w:val="003E3134"/>
    <w:rsid w:val="003F2727"/>
    <w:rsid w:val="003F4E26"/>
    <w:rsid w:val="003F5E93"/>
    <w:rsid w:val="003F731A"/>
    <w:rsid w:val="00407B9C"/>
    <w:rsid w:val="004119FC"/>
    <w:rsid w:val="0041616E"/>
    <w:rsid w:val="00420195"/>
    <w:rsid w:val="00425BB9"/>
    <w:rsid w:val="00434CE7"/>
    <w:rsid w:val="00441814"/>
    <w:rsid w:val="004418F9"/>
    <w:rsid w:val="00445ECB"/>
    <w:rsid w:val="0045059A"/>
    <w:rsid w:val="004534F6"/>
    <w:rsid w:val="00453EDC"/>
    <w:rsid w:val="004627FA"/>
    <w:rsid w:val="00462F9D"/>
    <w:rsid w:val="00470C20"/>
    <w:rsid w:val="0047243D"/>
    <w:rsid w:val="00475FD8"/>
    <w:rsid w:val="004771FD"/>
    <w:rsid w:val="00477B20"/>
    <w:rsid w:val="00482F52"/>
    <w:rsid w:val="00487A89"/>
    <w:rsid w:val="00492044"/>
    <w:rsid w:val="00495B69"/>
    <w:rsid w:val="00496440"/>
    <w:rsid w:val="00496EC4"/>
    <w:rsid w:val="004A3A16"/>
    <w:rsid w:val="004A7672"/>
    <w:rsid w:val="004B124A"/>
    <w:rsid w:val="004C1495"/>
    <w:rsid w:val="004D084E"/>
    <w:rsid w:val="004D1CFE"/>
    <w:rsid w:val="004D562C"/>
    <w:rsid w:val="004E274A"/>
    <w:rsid w:val="004E7ED1"/>
    <w:rsid w:val="004F0C80"/>
    <w:rsid w:val="004F4D75"/>
    <w:rsid w:val="00504157"/>
    <w:rsid w:val="00510194"/>
    <w:rsid w:val="0051028B"/>
    <w:rsid w:val="005118A6"/>
    <w:rsid w:val="00516126"/>
    <w:rsid w:val="00521537"/>
    <w:rsid w:val="005230DC"/>
    <w:rsid w:val="005263C2"/>
    <w:rsid w:val="00540DBF"/>
    <w:rsid w:val="0054605B"/>
    <w:rsid w:val="0054762B"/>
    <w:rsid w:val="00562A48"/>
    <w:rsid w:val="005635B9"/>
    <w:rsid w:val="00565163"/>
    <w:rsid w:val="0056531A"/>
    <w:rsid w:val="00566114"/>
    <w:rsid w:val="00567A18"/>
    <w:rsid w:val="0057032F"/>
    <w:rsid w:val="0057742C"/>
    <w:rsid w:val="00581777"/>
    <w:rsid w:val="005822A5"/>
    <w:rsid w:val="00584F25"/>
    <w:rsid w:val="005A4048"/>
    <w:rsid w:val="005B4126"/>
    <w:rsid w:val="005C0445"/>
    <w:rsid w:val="005C6035"/>
    <w:rsid w:val="005D2BE6"/>
    <w:rsid w:val="005D4F2E"/>
    <w:rsid w:val="005E1407"/>
    <w:rsid w:val="005E3BDA"/>
    <w:rsid w:val="005E4595"/>
    <w:rsid w:val="005E6862"/>
    <w:rsid w:val="00603048"/>
    <w:rsid w:val="00606961"/>
    <w:rsid w:val="00626F41"/>
    <w:rsid w:val="0063008C"/>
    <w:rsid w:val="0063311F"/>
    <w:rsid w:val="00636E02"/>
    <w:rsid w:val="00637D79"/>
    <w:rsid w:val="0064182D"/>
    <w:rsid w:val="00651187"/>
    <w:rsid w:val="006527E9"/>
    <w:rsid w:val="00654643"/>
    <w:rsid w:val="00660914"/>
    <w:rsid w:val="006613B2"/>
    <w:rsid w:val="0066216B"/>
    <w:rsid w:val="00662411"/>
    <w:rsid w:val="0066577C"/>
    <w:rsid w:val="006730C1"/>
    <w:rsid w:val="00676397"/>
    <w:rsid w:val="00681D2F"/>
    <w:rsid w:val="006825CA"/>
    <w:rsid w:val="006834C2"/>
    <w:rsid w:val="00683517"/>
    <w:rsid w:val="006A5CB2"/>
    <w:rsid w:val="006C443F"/>
    <w:rsid w:val="006C7279"/>
    <w:rsid w:val="006D661B"/>
    <w:rsid w:val="006E1008"/>
    <w:rsid w:val="006E3B95"/>
    <w:rsid w:val="006E40BF"/>
    <w:rsid w:val="006F180D"/>
    <w:rsid w:val="006F1A02"/>
    <w:rsid w:val="00701F7D"/>
    <w:rsid w:val="007100F5"/>
    <w:rsid w:val="00714733"/>
    <w:rsid w:val="00723833"/>
    <w:rsid w:val="00743D0A"/>
    <w:rsid w:val="00751D3E"/>
    <w:rsid w:val="007737DE"/>
    <w:rsid w:val="00777FA1"/>
    <w:rsid w:val="0078130B"/>
    <w:rsid w:val="00792985"/>
    <w:rsid w:val="0079688B"/>
    <w:rsid w:val="00796F99"/>
    <w:rsid w:val="007A741A"/>
    <w:rsid w:val="007B143E"/>
    <w:rsid w:val="007B66C7"/>
    <w:rsid w:val="007B7348"/>
    <w:rsid w:val="007E09F2"/>
    <w:rsid w:val="007E2B2F"/>
    <w:rsid w:val="007F08FA"/>
    <w:rsid w:val="00802AB2"/>
    <w:rsid w:val="0081029E"/>
    <w:rsid w:val="008208A3"/>
    <w:rsid w:val="008218D8"/>
    <w:rsid w:val="008235F9"/>
    <w:rsid w:val="00827418"/>
    <w:rsid w:val="00831D34"/>
    <w:rsid w:val="00832C80"/>
    <w:rsid w:val="008362A4"/>
    <w:rsid w:val="0084382C"/>
    <w:rsid w:val="00846584"/>
    <w:rsid w:val="00855918"/>
    <w:rsid w:val="00863347"/>
    <w:rsid w:val="00873C0A"/>
    <w:rsid w:val="008760F7"/>
    <w:rsid w:val="008A1028"/>
    <w:rsid w:val="008A21CA"/>
    <w:rsid w:val="008B029D"/>
    <w:rsid w:val="008B7D45"/>
    <w:rsid w:val="008C00FF"/>
    <w:rsid w:val="008E5700"/>
    <w:rsid w:val="008E73A4"/>
    <w:rsid w:val="008E79E2"/>
    <w:rsid w:val="008E79F7"/>
    <w:rsid w:val="008F01CD"/>
    <w:rsid w:val="008F58E4"/>
    <w:rsid w:val="008F6997"/>
    <w:rsid w:val="008F7A05"/>
    <w:rsid w:val="00900D26"/>
    <w:rsid w:val="009015D5"/>
    <w:rsid w:val="00903060"/>
    <w:rsid w:val="00906077"/>
    <w:rsid w:val="00910BC0"/>
    <w:rsid w:val="00914CF4"/>
    <w:rsid w:val="0092442E"/>
    <w:rsid w:val="009254C7"/>
    <w:rsid w:val="00925C6F"/>
    <w:rsid w:val="00932415"/>
    <w:rsid w:val="009353F0"/>
    <w:rsid w:val="00937C5C"/>
    <w:rsid w:val="00947E00"/>
    <w:rsid w:val="00950A07"/>
    <w:rsid w:val="00952F79"/>
    <w:rsid w:val="0095531A"/>
    <w:rsid w:val="00957E4D"/>
    <w:rsid w:val="00962F9F"/>
    <w:rsid w:val="00963539"/>
    <w:rsid w:val="009639EE"/>
    <w:rsid w:val="009675E1"/>
    <w:rsid w:val="00985AAB"/>
    <w:rsid w:val="009863F7"/>
    <w:rsid w:val="00993B66"/>
    <w:rsid w:val="00996EB2"/>
    <w:rsid w:val="009A7D81"/>
    <w:rsid w:val="009B1EA2"/>
    <w:rsid w:val="009C1F28"/>
    <w:rsid w:val="009C7429"/>
    <w:rsid w:val="009D0247"/>
    <w:rsid w:val="009D131B"/>
    <w:rsid w:val="009D13E4"/>
    <w:rsid w:val="009D7745"/>
    <w:rsid w:val="009E6EA9"/>
    <w:rsid w:val="009F0160"/>
    <w:rsid w:val="009F166B"/>
    <w:rsid w:val="009F6AB8"/>
    <w:rsid w:val="00A00E08"/>
    <w:rsid w:val="00A11EA2"/>
    <w:rsid w:val="00A14A4D"/>
    <w:rsid w:val="00A165FD"/>
    <w:rsid w:val="00A23CF1"/>
    <w:rsid w:val="00A259CD"/>
    <w:rsid w:val="00A370E8"/>
    <w:rsid w:val="00A50B83"/>
    <w:rsid w:val="00A527DD"/>
    <w:rsid w:val="00A52D07"/>
    <w:rsid w:val="00A607E2"/>
    <w:rsid w:val="00A65F70"/>
    <w:rsid w:val="00A745C6"/>
    <w:rsid w:val="00A84BAF"/>
    <w:rsid w:val="00AA15D8"/>
    <w:rsid w:val="00AB75AC"/>
    <w:rsid w:val="00AE1474"/>
    <w:rsid w:val="00AE214C"/>
    <w:rsid w:val="00AF0DA3"/>
    <w:rsid w:val="00AF15B9"/>
    <w:rsid w:val="00AF5279"/>
    <w:rsid w:val="00AF5E53"/>
    <w:rsid w:val="00B06B3A"/>
    <w:rsid w:val="00B076D4"/>
    <w:rsid w:val="00B121BA"/>
    <w:rsid w:val="00B277D1"/>
    <w:rsid w:val="00B363C5"/>
    <w:rsid w:val="00B41BF9"/>
    <w:rsid w:val="00B4494D"/>
    <w:rsid w:val="00B62631"/>
    <w:rsid w:val="00B67F9F"/>
    <w:rsid w:val="00B72A93"/>
    <w:rsid w:val="00B73710"/>
    <w:rsid w:val="00B739DD"/>
    <w:rsid w:val="00B826AF"/>
    <w:rsid w:val="00B86107"/>
    <w:rsid w:val="00B96992"/>
    <w:rsid w:val="00BA5217"/>
    <w:rsid w:val="00BB2562"/>
    <w:rsid w:val="00BB75D5"/>
    <w:rsid w:val="00BC4415"/>
    <w:rsid w:val="00BD32F7"/>
    <w:rsid w:val="00BD3A6A"/>
    <w:rsid w:val="00BE169F"/>
    <w:rsid w:val="00BE34DB"/>
    <w:rsid w:val="00BE3BA0"/>
    <w:rsid w:val="00BF310B"/>
    <w:rsid w:val="00BF4437"/>
    <w:rsid w:val="00BF5F29"/>
    <w:rsid w:val="00C00C7E"/>
    <w:rsid w:val="00C0504A"/>
    <w:rsid w:val="00C06952"/>
    <w:rsid w:val="00C079C2"/>
    <w:rsid w:val="00C26C01"/>
    <w:rsid w:val="00C369B2"/>
    <w:rsid w:val="00C41525"/>
    <w:rsid w:val="00C43FCE"/>
    <w:rsid w:val="00C443B5"/>
    <w:rsid w:val="00C75D7C"/>
    <w:rsid w:val="00C806E9"/>
    <w:rsid w:val="00C940C5"/>
    <w:rsid w:val="00C944A5"/>
    <w:rsid w:val="00CA0321"/>
    <w:rsid w:val="00CA77E8"/>
    <w:rsid w:val="00CB3DFB"/>
    <w:rsid w:val="00CB6D02"/>
    <w:rsid w:val="00CC5422"/>
    <w:rsid w:val="00CC77AD"/>
    <w:rsid w:val="00CD3C68"/>
    <w:rsid w:val="00CD3FB0"/>
    <w:rsid w:val="00CD5457"/>
    <w:rsid w:val="00CE21DC"/>
    <w:rsid w:val="00CE3F42"/>
    <w:rsid w:val="00CE4BCF"/>
    <w:rsid w:val="00CF546E"/>
    <w:rsid w:val="00D03730"/>
    <w:rsid w:val="00D2343D"/>
    <w:rsid w:val="00D32E0A"/>
    <w:rsid w:val="00D3374A"/>
    <w:rsid w:val="00D35B0A"/>
    <w:rsid w:val="00D443B5"/>
    <w:rsid w:val="00D45F28"/>
    <w:rsid w:val="00D53E7D"/>
    <w:rsid w:val="00D57A8D"/>
    <w:rsid w:val="00D67B6A"/>
    <w:rsid w:val="00D67F36"/>
    <w:rsid w:val="00D73E15"/>
    <w:rsid w:val="00D86759"/>
    <w:rsid w:val="00D86D79"/>
    <w:rsid w:val="00D95624"/>
    <w:rsid w:val="00DA2533"/>
    <w:rsid w:val="00DB3C51"/>
    <w:rsid w:val="00DD3A2A"/>
    <w:rsid w:val="00DD5410"/>
    <w:rsid w:val="00DD7ABF"/>
    <w:rsid w:val="00DE251D"/>
    <w:rsid w:val="00DE2AFD"/>
    <w:rsid w:val="00DF3CFF"/>
    <w:rsid w:val="00E00707"/>
    <w:rsid w:val="00E05298"/>
    <w:rsid w:val="00E0560D"/>
    <w:rsid w:val="00E2233E"/>
    <w:rsid w:val="00E329C2"/>
    <w:rsid w:val="00E36450"/>
    <w:rsid w:val="00E51379"/>
    <w:rsid w:val="00E545FC"/>
    <w:rsid w:val="00E5645B"/>
    <w:rsid w:val="00E603F2"/>
    <w:rsid w:val="00E60C42"/>
    <w:rsid w:val="00E62EF6"/>
    <w:rsid w:val="00E71626"/>
    <w:rsid w:val="00E72E94"/>
    <w:rsid w:val="00E7484D"/>
    <w:rsid w:val="00E74B4E"/>
    <w:rsid w:val="00E771E4"/>
    <w:rsid w:val="00E83316"/>
    <w:rsid w:val="00E8411D"/>
    <w:rsid w:val="00E87BCE"/>
    <w:rsid w:val="00E90256"/>
    <w:rsid w:val="00E94BB5"/>
    <w:rsid w:val="00E9545B"/>
    <w:rsid w:val="00EA2EF9"/>
    <w:rsid w:val="00EA5682"/>
    <w:rsid w:val="00EA632C"/>
    <w:rsid w:val="00EB5128"/>
    <w:rsid w:val="00ED42A6"/>
    <w:rsid w:val="00EF40BE"/>
    <w:rsid w:val="00F07D12"/>
    <w:rsid w:val="00F154EB"/>
    <w:rsid w:val="00F27F53"/>
    <w:rsid w:val="00F30688"/>
    <w:rsid w:val="00F349AC"/>
    <w:rsid w:val="00F3596A"/>
    <w:rsid w:val="00F41CFA"/>
    <w:rsid w:val="00F448CC"/>
    <w:rsid w:val="00F47E33"/>
    <w:rsid w:val="00F55096"/>
    <w:rsid w:val="00F607EA"/>
    <w:rsid w:val="00F7251F"/>
    <w:rsid w:val="00F737AB"/>
    <w:rsid w:val="00F801A8"/>
    <w:rsid w:val="00F93E55"/>
    <w:rsid w:val="00FA126C"/>
    <w:rsid w:val="00FB1B60"/>
    <w:rsid w:val="00FB20A6"/>
    <w:rsid w:val="00FB528B"/>
    <w:rsid w:val="00FB6674"/>
    <w:rsid w:val="00FB738C"/>
    <w:rsid w:val="00FC1961"/>
    <w:rsid w:val="00FC2654"/>
    <w:rsid w:val="00FC4DE2"/>
    <w:rsid w:val="00FD43F9"/>
    <w:rsid w:val="00FD50A6"/>
    <w:rsid w:val="00FD5708"/>
    <w:rsid w:val="00FD7360"/>
    <w:rsid w:val="00FE0CC2"/>
    <w:rsid w:val="00FE0F00"/>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8E009"/>
  <w15:docId w15:val="{F667F0F2-14DF-420D-9ECD-0135CD986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7DD"/>
    <w:pPr>
      <w:spacing w:after="200" w:line="276" w:lineRule="auto"/>
    </w:pPr>
    <w:rPr>
      <w:rFonts w:cs="Cordia New"/>
      <w:sz w:val="22"/>
      <w:szCs w:val="28"/>
      <w:lang w:val="en-US" w:eastAsia="en-US"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27DD"/>
    <w:pPr>
      <w:widowControl w:val="0"/>
      <w:autoSpaceDE w:val="0"/>
      <w:autoSpaceDN w:val="0"/>
      <w:adjustRightInd w:val="0"/>
    </w:pPr>
    <w:rPr>
      <w:rFonts w:ascii="Garamond" w:eastAsia="Times New Roman" w:hAnsi="Garamond" w:cs="Garamond"/>
      <w:color w:val="000000"/>
      <w:sz w:val="24"/>
      <w:szCs w:val="24"/>
      <w:lang w:val="en-US" w:eastAsia="en-US" w:bidi="th-TH"/>
    </w:rPr>
  </w:style>
  <w:style w:type="paragraph" w:styleId="BalloonText">
    <w:name w:val="Balloon Text"/>
    <w:basedOn w:val="Normal"/>
    <w:link w:val="BalloonTextChar"/>
    <w:uiPriority w:val="99"/>
    <w:semiHidden/>
    <w:unhideWhenUsed/>
    <w:rsid w:val="00A527DD"/>
    <w:pPr>
      <w:spacing w:after="0" w:line="240" w:lineRule="auto"/>
    </w:pPr>
    <w:rPr>
      <w:rFonts w:ascii="Tahoma" w:hAnsi="Tahoma" w:cs="Angsana New"/>
      <w:sz w:val="16"/>
      <w:szCs w:val="20"/>
    </w:rPr>
  </w:style>
  <w:style w:type="character" w:customStyle="1" w:styleId="BalloonTextChar">
    <w:name w:val="Balloon Text Char"/>
    <w:link w:val="BalloonText"/>
    <w:uiPriority w:val="99"/>
    <w:semiHidden/>
    <w:rsid w:val="00A527DD"/>
    <w:rPr>
      <w:rFonts w:ascii="Tahoma" w:eastAsia="Calibri" w:hAnsi="Tahoma" w:cs="Angsana New"/>
      <w:sz w:val="16"/>
      <w:szCs w:val="20"/>
      <w:lang w:val="en-US" w:bidi="th-TH"/>
    </w:rPr>
  </w:style>
  <w:style w:type="character" w:styleId="CommentReference">
    <w:name w:val="annotation reference"/>
    <w:uiPriority w:val="99"/>
    <w:semiHidden/>
    <w:unhideWhenUsed/>
    <w:rsid w:val="00081D57"/>
    <w:rPr>
      <w:sz w:val="16"/>
      <w:szCs w:val="16"/>
    </w:rPr>
  </w:style>
  <w:style w:type="paragraph" w:styleId="CommentText">
    <w:name w:val="annotation text"/>
    <w:basedOn w:val="Normal"/>
    <w:link w:val="CommentTextChar"/>
    <w:uiPriority w:val="99"/>
    <w:unhideWhenUsed/>
    <w:rsid w:val="00081D57"/>
    <w:rPr>
      <w:rFonts w:cs="Times New Roman"/>
      <w:sz w:val="20"/>
      <w:szCs w:val="20"/>
      <w:lang w:bidi="ar-SA"/>
    </w:rPr>
  </w:style>
  <w:style w:type="character" w:customStyle="1" w:styleId="CommentTextChar">
    <w:name w:val="Comment Text Char"/>
    <w:link w:val="CommentText"/>
    <w:uiPriority w:val="99"/>
    <w:rsid w:val="00081D57"/>
    <w:rPr>
      <w:lang w:eastAsia="en-US"/>
    </w:rPr>
  </w:style>
  <w:style w:type="paragraph" w:styleId="FootnoteText">
    <w:name w:val="footnote text"/>
    <w:basedOn w:val="Normal"/>
    <w:link w:val="FootnoteTextChar"/>
    <w:uiPriority w:val="99"/>
    <w:unhideWhenUsed/>
    <w:rsid w:val="00081D57"/>
    <w:rPr>
      <w:rFonts w:cs="Times New Roman"/>
      <w:sz w:val="20"/>
      <w:szCs w:val="20"/>
      <w:lang w:bidi="ar-SA"/>
    </w:rPr>
  </w:style>
  <w:style w:type="character" w:customStyle="1" w:styleId="FootnoteTextChar">
    <w:name w:val="Footnote Text Char"/>
    <w:link w:val="FootnoteText"/>
    <w:uiPriority w:val="99"/>
    <w:rsid w:val="00081D57"/>
    <w:rPr>
      <w:lang w:eastAsia="en-US"/>
    </w:rPr>
  </w:style>
  <w:style w:type="character" w:styleId="FootnoteReference">
    <w:name w:val="footnote reference"/>
    <w:uiPriority w:val="99"/>
    <w:unhideWhenUsed/>
    <w:rsid w:val="00081D57"/>
    <w:rPr>
      <w:vertAlign w:val="superscript"/>
    </w:rPr>
  </w:style>
  <w:style w:type="paragraph" w:customStyle="1" w:styleId="SECTIONHEADING">
    <w:name w:val="SECTION HEADING"/>
    <w:basedOn w:val="Normal"/>
    <w:link w:val="SECTIONHEADINGChar"/>
    <w:rsid w:val="0047243D"/>
    <w:pPr>
      <w:spacing w:after="0" w:line="240" w:lineRule="auto"/>
      <w:jc w:val="center"/>
    </w:pPr>
    <w:rPr>
      <w:rFonts w:ascii="MS Reference Sans Serif" w:eastAsia="SimSun" w:hAnsi="MS Reference Sans Serif" w:cs="Angsana New"/>
      <w:b/>
      <w:bCs/>
      <w:smallCaps/>
      <w:sz w:val="30"/>
      <w:szCs w:val="30"/>
      <w:lang w:eastAsia="zh-CN"/>
    </w:rPr>
  </w:style>
  <w:style w:type="character" w:customStyle="1" w:styleId="SECTIONHEADINGChar">
    <w:name w:val="SECTION HEADING Char"/>
    <w:link w:val="SECTIONHEADING"/>
    <w:rsid w:val="0047243D"/>
    <w:rPr>
      <w:rFonts w:ascii="MS Reference Sans Serif" w:eastAsia="SimSun" w:hAnsi="MS Reference Sans Serif" w:cs="Angsana New"/>
      <w:b/>
      <w:bCs/>
      <w:smallCaps/>
      <w:sz w:val="30"/>
      <w:szCs w:val="30"/>
      <w:lang w:val="en-US" w:eastAsia="zh-CN" w:bidi="th-TH"/>
    </w:rPr>
  </w:style>
  <w:style w:type="paragraph" w:styleId="CommentSubject">
    <w:name w:val="annotation subject"/>
    <w:basedOn w:val="CommentText"/>
    <w:next w:val="CommentText"/>
    <w:link w:val="CommentSubjectChar"/>
    <w:uiPriority w:val="99"/>
    <w:semiHidden/>
    <w:unhideWhenUsed/>
    <w:rsid w:val="009D13E4"/>
    <w:rPr>
      <w:rFonts w:cs="Cordia New"/>
      <w:b/>
      <w:bCs/>
      <w:szCs w:val="25"/>
      <w:lang w:bidi="th-TH"/>
    </w:rPr>
  </w:style>
  <w:style w:type="character" w:customStyle="1" w:styleId="CommentSubjectChar">
    <w:name w:val="Comment Subject Char"/>
    <w:link w:val="CommentSubject"/>
    <w:uiPriority w:val="99"/>
    <w:semiHidden/>
    <w:rsid w:val="009D13E4"/>
    <w:rPr>
      <w:rFonts w:cs="Cordia New"/>
      <w:b/>
      <w:bCs/>
      <w:szCs w:val="25"/>
      <w:lang w:val="en-US" w:eastAsia="en-US" w:bidi="th-TH"/>
    </w:rPr>
  </w:style>
  <w:style w:type="table" w:styleId="TableGrid">
    <w:name w:val="Table Grid"/>
    <w:basedOn w:val="TableNormal"/>
    <w:uiPriority w:val="59"/>
    <w:rsid w:val="008F7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3C68"/>
    <w:pPr>
      <w:tabs>
        <w:tab w:val="center" w:pos="4513"/>
        <w:tab w:val="right" w:pos="9026"/>
      </w:tabs>
    </w:pPr>
  </w:style>
  <w:style w:type="character" w:customStyle="1" w:styleId="HeaderChar">
    <w:name w:val="Header Char"/>
    <w:basedOn w:val="DefaultParagraphFont"/>
    <w:link w:val="Header"/>
    <w:uiPriority w:val="99"/>
    <w:rsid w:val="00CD3C68"/>
    <w:rPr>
      <w:rFonts w:cs="Cordia New"/>
      <w:sz w:val="22"/>
      <w:szCs w:val="28"/>
      <w:lang w:val="en-US" w:eastAsia="en-US" w:bidi="th-TH"/>
    </w:rPr>
  </w:style>
  <w:style w:type="paragraph" w:styleId="Footer">
    <w:name w:val="footer"/>
    <w:basedOn w:val="Normal"/>
    <w:link w:val="FooterChar"/>
    <w:uiPriority w:val="99"/>
    <w:unhideWhenUsed/>
    <w:rsid w:val="00CD3C68"/>
    <w:pPr>
      <w:tabs>
        <w:tab w:val="center" w:pos="4513"/>
        <w:tab w:val="right" w:pos="9026"/>
      </w:tabs>
    </w:pPr>
  </w:style>
  <w:style w:type="character" w:customStyle="1" w:styleId="FooterChar">
    <w:name w:val="Footer Char"/>
    <w:basedOn w:val="DefaultParagraphFont"/>
    <w:link w:val="Footer"/>
    <w:uiPriority w:val="99"/>
    <w:rsid w:val="00CD3C68"/>
    <w:rPr>
      <w:rFonts w:cs="Cordia New"/>
      <w:sz w:val="22"/>
      <w:szCs w:val="28"/>
      <w:lang w:val="en-US" w:eastAsia="en-US" w:bidi="th-TH"/>
    </w:rPr>
  </w:style>
  <w:style w:type="paragraph" w:styleId="ListParagraph">
    <w:name w:val="List Paragraph"/>
    <w:basedOn w:val="Normal"/>
    <w:uiPriority w:val="34"/>
    <w:qFormat/>
    <w:rsid w:val="008F6997"/>
    <w:pPr>
      <w:ind w:left="720"/>
      <w:contextualSpacing/>
    </w:pPr>
  </w:style>
  <w:style w:type="paragraph" w:customStyle="1" w:styleId="References">
    <w:name w:val="References"/>
    <w:basedOn w:val="Normal"/>
    <w:rsid w:val="00496EC4"/>
    <w:pPr>
      <w:spacing w:after="0" w:line="252" w:lineRule="auto"/>
      <w:ind w:left="680" w:hanging="680"/>
      <w:jc w:val="both"/>
    </w:pPr>
    <w:rPr>
      <w:rFonts w:ascii="Times New Roman" w:eastAsia="Times New Roman" w:hAnsi="Times New Roman" w:cs="Times New Roman"/>
      <w:sz w:val="20"/>
      <w:szCs w:val="20"/>
      <w:lang w:eastAsia="en-GB" w:bidi="ar-SA"/>
    </w:rPr>
  </w:style>
  <w:style w:type="paragraph" w:customStyle="1" w:styleId="SectionHeading0">
    <w:name w:val="Section Heading"/>
    <w:basedOn w:val="Normal"/>
    <w:link w:val="SectionHeadingChar0"/>
    <w:qFormat/>
    <w:rsid w:val="00E8411D"/>
    <w:pPr>
      <w:spacing w:after="0" w:line="240" w:lineRule="auto"/>
    </w:pPr>
    <w:rPr>
      <w:rFonts w:asciiTheme="minorHAnsi" w:eastAsiaTheme="minorHAnsi" w:hAnsiTheme="minorHAnsi" w:cstheme="minorBidi"/>
      <w:b/>
      <w:sz w:val="24"/>
      <w:szCs w:val="22"/>
      <w:lang w:val="en-GB" w:bidi="ar-SA"/>
    </w:rPr>
  </w:style>
  <w:style w:type="character" w:customStyle="1" w:styleId="SectionHeadingChar0">
    <w:name w:val="Section Heading Char"/>
    <w:basedOn w:val="DefaultParagraphFont"/>
    <w:link w:val="SectionHeading0"/>
    <w:rsid w:val="00E8411D"/>
    <w:rPr>
      <w:rFonts w:asciiTheme="minorHAnsi" w:eastAsiaTheme="minorHAnsi" w:hAnsiTheme="minorHAnsi" w:cstheme="minorBidi"/>
      <w:b/>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291006">
      <w:bodyDiv w:val="1"/>
      <w:marLeft w:val="0"/>
      <w:marRight w:val="0"/>
      <w:marTop w:val="0"/>
      <w:marBottom w:val="0"/>
      <w:divBdr>
        <w:top w:val="none" w:sz="0" w:space="0" w:color="auto"/>
        <w:left w:val="none" w:sz="0" w:space="0" w:color="auto"/>
        <w:bottom w:val="none" w:sz="0" w:space="0" w:color="auto"/>
        <w:right w:val="none" w:sz="0" w:space="0" w:color="auto"/>
      </w:divBdr>
    </w:div>
    <w:div w:id="619577629">
      <w:bodyDiv w:val="1"/>
      <w:marLeft w:val="0"/>
      <w:marRight w:val="0"/>
      <w:marTop w:val="0"/>
      <w:marBottom w:val="0"/>
      <w:divBdr>
        <w:top w:val="none" w:sz="0" w:space="0" w:color="auto"/>
        <w:left w:val="none" w:sz="0" w:space="0" w:color="auto"/>
        <w:bottom w:val="none" w:sz="0" w:space="0" w:color="auto"/>
        <w:right w:val="none" w:sz="0" w:space="0" w:color="auto"/>
      </w:divBdr>
    </w:div>
    <w:div w:id="845097917">
      <w:bodyDiv w:val="1"/>
      <w:marLeft w:val="0"/>
      <w:marRight w:val="0"/>
      <w:marTop w:val="0"/>
      <w:marBottom w:val="0"/>
      <w:divBdr>
        <w:top w:val="none" w:sz="0" w:space="0" w:color="auto"/>
        <w:left w:val="none" w:sz="0" w:space="0" w:color="auto"/>
        <w:bottom w:val="none" w:sz="0" w:space="0" w:color="auto"/>
        <w:right w:val="none" w:sz="0" w:space="0" w:color="auto"/>
      </w:divBdr>
    </w:div>
    <w:div w:id="1538080071">
      <w:bodyDiv w:val="1"/>
      <w:marLeft w:val="0"/>
      <w:marRight w:val="0"/>
      <w:marTop w:val="0"/>
      <w:marBottom w:val="0"/>
      <w:divBdr>
        <w:top w:val="none" w:sz="0" w:space="0" w:color="auto"/>
        <w:left w:val="none" w:sz="0" w:space="0" w:color="auto"/>
        <w:bottom w:val="none" w:sz="0" w:space="0" w:color="auto"/>
        <w:right w:val="none" w:sz="0" w:space="0" w:color="auto"/>
      </w:divBdr>
    </w:div>
    <w:div w:id="1606693245">
      <w:bodyDiv w:val="1"/>
      <w:marLeft w:val="0"/>
      <w:marRight w:val="0"/>
      <w:marTop w:val="0"/>
      <w:marBottom w:val="0"/>
      <w:divBdr>
        <w:top w:val="none" w:sz="0" w:space="0" w:color="auto"/>
        <w:left w:val="none" w:sz="0" w:space="0" w:color="auto"/>
        <w:bottom w:val="none" w:sz="0" w:space="0" w:color="auto"/>
        <w:right w:val="none" w:sz="0" w:space="0" w:color="auto"/>
      </w:divBdr>
    </w:div>
    <w:div w:id="1704164442">
      <w:bodyDiv w:val="1"/>
      <w:marLeft w:val="0"/>
      <w:marRight w:val="0"/>
      <w:marTop w:val="0"/>
      <w:marBottom w:val="0"/>
      <w:divBdr>
        <w:top w:val="none" w:sz="0" w:space="0" w:color="auto"/>
        <w:left w:val="none" w:sz="0" w:space="0" w:color="auto"/>
        <w:bottom w:val="none" w:sz="0" w:space="0" w:color="auto"/>
        <w:right w:val="none" w:sz="0" w:space="0" w:color="auto"/>
      </w:divBdr>
    </w:div>
    <w:div w:id="1707952423">
      <w:bodyDiv w:val="1"/>
      <w:marLeft w:val="0"/>
      <w:marRight w:val="0"/>
      <w:marTop w:val="0"/>
      <w:marBottom w:val="0"/>
      <w:divBdr>
        <w:top w:val="none" w:sz="0" w:space="0" w:color="auto"/>
        <w:left w:val="none" w:sz="0" w:space="0" w:color="auto"/>
        <w:bottom w:val="none" w:sz="0" w:space="0" w:color="auto"/>
        <w:right w:val="none" w:sz="0" w:space="0" w:color="auto"/>
      </w:divBdr>
    </w:div>
    <w:div w:id="188436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8EA9E-7F73-405B-B5A9-7C05E1D60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Based on version 110507 SE</vt:lpstr>
    </vt:vector>
  </TitlesOfParts>
  <Company>RBG, Kew</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Based on version 110507 SE</dc:title>
  <dc:creator>VAIO</dc:creator>
  <cp:lastModifiedBy>Stephen Elliott</cp:lastModifiedBy>
  <cp:revision>2</cp:revision>
  <cp:lastPrinted>2011-02-07T03:01:00Z</cp:lastPrinted>
  <dcterms:created xsi:type="dcterms:W3CDTF">2024-01-28T14:04:00Z</dcterms:created>
  <dcterms:modified xsi:type="dcterms:W3CDTF">2024-01-28T14:04:00Z</dcterms:modified>
</cp:coreProperties>
</file>